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6324E6" w:rsidRPr="006324E6" w:rsidRDefault="006324E6" w:rsidP="006324E6">
      <w:pPr>
        <w:keepNext/>
        <w:spacing w:after="0" w:line="240" w:lineRule="auto"/>
        <w:jc w:val="both"/>
        <w:outlineLvl w:val="0"/>
        <w:rPr>
          <w:rFonts w:ascii="Arial" w:eastAsia="Times New Roman" w:hAnsi="Arial" w:cs="Arial"/>
          <w:b/>
          <w:bCs/>
          <w:sz w:val="18"/>
          <w:szCs w:val="18"/>
          <w:lang w:val="es-ES" w:eastAsia="es-ES"/>
        </w:rPr>
      </w:pPr>
      <w:bookmarkStart w:id="0" w:name="_GoBack"/>
      <w:bookmarkEnd w:id="0"/>
      <w:r w:rsidRPr="006324E6">
        <w:rPr>
          <w:rFonts w:ascii="Arial" w:eastAsia="Times New Roman" w:hAnsi="Arial" w:cs="Arial"/>
          <w:b/>
          <w:bCs/>
          <w:sz w:val="18"/>
          <w:szCs w:val="18"/>
          <w:lang w:val="es-ES" w:eastAsia="es-ES"/>
        </w:rPr>
        <w:t xml:space="preserve">Sentencia No. </w:t>
      </w:r>
      <w:r w:rsidRPr="006324E6">
        <w:rPr>
          <w:rFonts w:ascii="Arial" w:eastAsia="Times New Roman" w:hAnsi="Arial" w:cs="Arial"/>
          <w:b/>
          <w:bCs/>
          <w:sz w:val="18"/>
          <w:szCs w:val="18"/>
          <w:lang w:val="es-ES" w:eastAsia="es-ES"/>
        </w:rPr>
        <w:tab/>
      </w:r>
      <w:r w:rsidRPr="006324E6">
        <w:rPr>
          <w:rFonts w:ascii="Arial" w:eastAsia="Times New Roman" w:hAnsi="Arial" w:cs="Arial"/>
          <w:b/>
          <w:bCs/>
          <w:sz w:val="18"/>
          <w:szCs w:val="18"/>
          <w:lang w:val="es-ES" w:eastAsia="es-ES"/>
        </w:rPr>
        <w:tab/>
      </w:r>
      <w:r w:rsidR="00D604BD">
        <w:rPr>
          <w:rFonts w:ascii="Arial" w:eastAsia="Times New Roman" w:hAnsi="Arial" w:cs="Arial"/>
          <w:b/>
          <w:bCs/>
          <w:sz w:val="18"/>
          <w:szCs w:val="18"/>
          <w:lang w:val="es-ES" w:eastAsia="es-ES"/>
        </w:rPr>
        <w:t>077 de 2020</w:t>
      </w:r>
    </w:p>
    <w:p w:rsidR="006324E6" w:rsidRPr="006324E6" w:rsidRDefault="006324E6" w:rsidP="006324E6">
      <w:pPr>
        <w:keepNext/>
        <w:spacing w:after="0" w:line="240" w:lineRule="auto"/>
        <w:jc w:val="both"/>
        <w:outlineLvl w:val="0"/>
        <w:rPr>
          <w:rFonts w:ascii="Arial" w:eastAsia="Times New Roman" w:hAnsi="Arial" w:cs="Arial"/>
          <w:b/>
          <w:bCs/>
          <w:sz w:val="18"/>
          <w:szCs w:val="18"/>
          <w:lang w:val="es-ES" w:eastAsia="es-ES"/>
        </w:rPr>
      </w:pPr>
      <w:r w:rsidRPr="006324E6">
        <w:rPr>
          <w:rFonts w:ascii="Arial" w:eastAsia="Times New Roman" w:hAnsi="Arial" w:cs="Arial"/>
          <w:b/>
          <w:bCs/>
          <w:sz w:val="18"/>
          <w:szCs w:val="18"/>
          <w:lang w:val="es-ES" w:eastAsia="es-ES"/>
        </w:rPr>
        <w:t xml:space="preserve">Proceso: </w:t>
      </w:r>
      <w:r w:rsidRPr="006324E6">
        <w:rPr>
          <w:rFonts w:ascii="Arial" w:eastAsia="Times New Roman" w:hAnsi="Arial" w:cs="Arial"/>
          <w:b/>
          <w:bCs/>
          <w:sz w:val="18"/>
          <w:szCs w:val="18"/>
          <w:lang w:val="es-ES" w:eastAsia="es-ES"/>
        </w:rPr>
        <w:tab/>
      </w:r>
      <w:r w:rsidRPr="006324E6">
        <w:rPr>
          <w:rFonts w:ascii="Arial" w:eastAsia="Times New Roman" w:hAnsi="Arial" w:cs="Arial"/>
          <w:b/>
          <w:bCs/>
          <w:sz w:val="18"/>
          <w:szCs w:val="18"/>
          <w:lang w:val="es-ES" w:eastAsia="es-ES"/>
        </w:rPr>
        <w:tab/>
      </w:r>
      <w:r w:rsidRPr="006324E6">
        <w:rPr>
          <w:rFonts w:ascii="Arial" w:eastAsia="Times New Roman" w:hAnsi="Arial" w:cs="Arial"/>
          <w:bCs/>
          <w:sz w:val="18"/>
          <w:szCs w:val="18"/>
          <w:lang w:val="es-ES" w:eastAsia="es-ES"/>
        </w:rPr>
        <w:t xml:space="preserve">Verbal </w:t>
      </w:r>
    </w:p>
    <w:p w:rsidR="006324E6" w:rsidRPr="006324E6" w:rsidRDefault="006324E6" w:rsidP="006324E6">
      <w:pPr>
        <w:spacing w:after="0" w:line="240" w:lineRule="auto"/>
        <w:jc w:val="both"/>
        <w:rPr>
          <w:rFonts w:ascii="Arial" w:eastAsia="Times New Roman" w:hAnsi="Arial" w:cs="Arial"/>
          <w:bCs/>
          <w:sz w:val="18"/>
          <w:szCs w:val="18"/>
          <w:lang w:val="es-ES" w:eastAsia="es-ES"/>
        </w:rPr>
      </w:pPr>
      <w:r w:rsidRPr="006324E6">
        <w:rPr>
          <w:rFonts w:ascii="Arial" w:eastAsia="Times New Roman" w:hAnsi="Arial" w:cs="Arial"/>
          <w:b/>
          <w:bCs/>
          <w:sz w:val="18"/>
          <w:szCs w:val="18"/>
          <w:lang w:val="es-ES" w:eastAsia="es-ES"/>
        </w:rPr>
        <w:t xml:space="preserve">Demandantes: </w:t>
      </w:r>
      <w:r w:rsidRPr="006324E6">
        <w:rPr>
          <w:rFonts w:ascii="Arial" w:eastAsia="Times New Roman" w:hAnsi="Arial" w:cs="Arial"/>
          <w:b/>
          <w:bCs/>
          <w:sz w:val="18"/>
          <w:szCs w:val="18"/>
          <w:lang w:val="es-ES" w:eastAsia="es-ES"/>
        </w:rPr>
        <w:tab/>
      </w:r>
      <w:r w:rsidRPr="006324E6">
        <w:rPr>
          <w:rFonts w:ascii="Arial" w:eastAsia="Times New Roman" w:hAnsi="Arial" w:cs="Arial"/>
          <w:b/>
          <w:bCs/>
          <w:sz w:val="18"/>
          <w:szCs w:val="18"/>
          <w:lang w:val="es-ES" w:eastAsia="es-ES"/>
        </w:rPr>
        <w:tab/>
      </w:r>
      <w:r w:rsidR="00A51794">
        <w:rPr>
          <w:rFonts w:ascii="Arial" w:eastAsia="Times New Roman" w:hAnsi="Arial" w:cs="Arial"/>
          <w:bCs/>
          <w:sz w:val="18"/>
          <w:szCs w:val="18"/>
          <w:lang w:val="es-ES" w:eastAsia="es-ES"/>
        </w:rPr>
        <w:t>Natalia María Serna y otro</w:t>
      </w:r>
    </w:p>
    <w:p w:rsidR="006324E6" w:rsidRPr="006324E6" w:rsidRDefault="006324E6" w:rsidP="006324E6">
      <w:pPr>
        <w:keepNext/>
        <w:spacing w:after="0" w:line="240" w:lineRule="auto"/>
        <w:jc w:val="both"/>
        <w:outlineLvl w:val="0"/>
        <w:rPr>
          <w:rFonts w:ascii="Arial" w:eastAsia="Times New Roman" w:hAnsi="Arial" w:cs="Arial"/>
          <w:bCs/>
          <w:sz w:val="18"/>
          <w:szCs w:val="18"/>
          <w:lang w:val="es-ES" w:eastAsia="es-ES"/>
        </w:rPr>
      </w:pPr>
      <w:r w:rsidRPr="006324E6">
        <w:rPr>
          <w:rFonts w:ascii="Arial" w:eastAsia="Times New Roman" w:hAnsi="Arial" w:cs="Arial"/>
          <w:b/>
          <w:bCs/>
          <w:sz w:val="18"/>
          <w:szCs w:val="18"/>
          <w:lang w:val="es-ES" w:eastAsia="es-ES"/>
        </w:rPr>
        <w:t xml:space="preserve">Demandada: </w:t>
      </w:r>
      <w:r w:rsidRPr="006324E6">
        <w:rPr>
          <w:rFonts w:ascii="Arial" w:eastAsia="Times New Roman" w:hAnsi="Arial" w:cs="Arial"/>
          <w:b/>
          <w:bCs/>
          <w:sz w:val="18"/>
          <w:szCs w:val="18"/>
          <w:lang w:val="es-ES" w:eastAsia="es-ES"/>
        </w:rPr>
        <w:tab/>
      </w:r>
      <w:r w:rsidRPr="006324E6">
        <w:rPr>
          <w:rFonts w:ascii="Arial" w:eastAsia="Times New Roman" w:hAnsi="Arial" w:cs="Arial"/>
          <w:b/>
          <w:bCs/>
          <w:sz w:val="18"/>
          <w:szCs w:val="18"/>
          <w:lang w:val="es-ES" w:eastAsia="es-ES"/>
        </w:rPr>
        <w:tab/>
      </w:r>
      <w:r w:rsidR="00A51794">
        <w:rPr>
          <w:rFonts w:ascii="Arial" w:eastAsia="Times New Roman" w:hAnsi="Arial" w:cs="Arial"/>
          <w:bCs/>
          <w:sz w:val="18"/>
          <w:szCs w:val="18"/>
          <w:lang w:val="es-ES" w:eastAsia="es-ES"/>
        </w:rPr>
        <w:t>Equidad Seguros Generales O.C. y otros</w:t>
      </w:r>
    </w:p>
    <w:p w:rsidR="006324E6" w:rsidRPr="006324E6" w:rsidRDefault="006324E6" w:rsidP="006324E6">
      <w:pPr>
        <w:spacing w:after="0" w:line="240" w:lineRule="auto"/>
        <w:jc w:val="both"/>
        <w:rPr>
          <w:rFonts w:ascii="Arial" w:eastAsia="Times New Roman" w:hAnsi="Arial" w:cs="Arial"/>
          <w:bCs/>
          <w:sz w:val="18"/>
          <w:szCs w:val="18"/>
          <w:lang w:val="es-ES" w:eastAsia="es-ES"/>
        </w:rPr>
      </w:pPr>
      <w:r w:rsidRPr="006324E6">
        <w:rPr>
          <w:rFonts w:ascii="Arial" w:eastAsia="Times New Roman" w:hAnsi="Arial" w:cs="Arial"/>
          <w:b/>
          <w:bCs/>
          <w:iCs/>
          <w:sz w:val="18"/>
          <w:szCs w:val="18"/>
          <w:lang w:val="es-ES" w:eastAsia="es-ES"/>
        </w:rPr>
        <w:t>Radicado:</w:t>
      </w:r>
      <w:r w:rsidRPr="006324E6">
        <w:rPr>
          <w:rFonts w:ascii="Arial" w:eastAsia="Times New Roman" w:hAnsi="Arial" w:cs="Arial"/>
          <w:b/>
          <w:bCs/>
          <w:iCs/>
          <w:sz w:val="18"/>
          <w:szCs w:val="18"/>
          <w:lang w:val="es-ES" w:eastAsia="es-ES"/>
        </w:rPr>
        <w:tab/>
      </w:r>
      <w:r w:rsidRPr="006324E6">
        <w:rPr>
          <w:rFonts w:ascii="Arial" w:eastAsia="Times New Roman" w:hAnsi="Arial" w:cs="Arial"/>
          <w:bCs/>
          <w:iCs/>
          <w:sz w:val="18"/>
          <w:szCs w:val="18"/>
          <w:lang w:val="es-ES" w:eastAsia="es-ES"/>
        </w:rPr>
        <w:t xml:space="preserve"> </w:t>
      </w:r>
      <w:r w:rsidRPr="006324E6">
        <w:rPr>
          <w:rFonts w:ascii="Arial" w:eastAsia="Times New Roman" w:hAnsi="Arial" w:cs="Arial"/>
          <w:bCs/>
          <w:iCs/>
          <w:sz w:val="18"/>
          <w:szCs w:val="18"/>
          <w:lang w:val="es-ES" w:eastAsia="es-ES"/>
        </w:rPr>
        <w:tab/>
        <w:t xml:space="preserve">05001 31 03 </w:t>
      </w:r>
      <w:r w:rsidR="00A51794">
        <w:rPr>
          <w:rFonts w:ascii="Arial" w:eastAsia="Times New Roman" w:hAnsi="Arial" w:cs="Arial"/>
          <w:b/>
          <w:bCs/>
          <w:iCs/>
          <w:sz w:val="18"/>
          <w:szCs w:val="18"/>
          <w:lang w:val="es-ES" w:eastAsia="es-ES"/>
        </w:rPr>
        <w:t>017</w:t>
      </w:r>
      <w:r w:rsidRPr="006324E6">
        <w:rPr>
          <w:rFonts w:ascii="Arial" w:eastAsia="Times New Roman" w:hAnsi="Arial" w:cs="Arial"/>
          <w:b/>
          <w:bCs/>
          <w:iCs/>
          <w:sz w:val="18"/>
          <w:szCs w:val="18"/>
          <w:lang w:val="es-ES" w:eastAsia="es-ES"/>
        </w:rPr>
        <w:t xml:space="preserve"> 201</w:t>
      </w:r>
      <w:r w:rsidR="00A51794">
        <w:rPr>
          <w:rFonts w:ascii="Arial" w:eastAsia="Times New Roman" w:hAnsi="Arial" w:cs="Arial"/>
          <w:b/>
          <w:bCs/>
          <w:iCs/>
          <w:sz w:val="18"/>
          <w:szCs w:val="18"/>
          <w:lang w:val="es-ES" w:eastAsia="es-ES"/>
        </w:rPr>
        <w:t>8</w:t>
      </w:r>
      <w:r w:rsidRPr="006324E6">
        <w:rPr>
          <w:rFonts w:ascii="Arial" w:eastAsia="Times New Roman" w:hAnsi="Arial" w:cs="Arial"/>
          <w:b/>
          <w:bCs/>
          <w:iCs/>
          <w:sz w:val="18"/>
          <w:szCs w:val="18"/>
          <w:lang w:val="es-ES" w:eastAsia="es-ES"/>
        </w:rPr>
        <w:t xml:space="preserve"> 00</w:t>
      </w:r>
      <w:r w:rsidR="00A51794">
        <w:rPr>
          <w:rFonts w:ascii="Arial" w:eastAsia="Times New Roman" w:hAnsi="Arial" w:cs="Arial"/>
          <w:b/>
          <w:bCs/>
          <w:iCs/>
          <w:sz w:val="18"/>
          <w:szCs w:val="18"/>
          <w:lang w:val="es-ES" w:eastAsia="es-ES"/>
        </w:rPr>
        <w:t>165</w:t>
      </w:r>
      <w:r w:rsidRPr="006324E6">
        <w:rPr>
          <w:rFonts w:ascii="Arial" w:eastAsia="Times New Roman" w:hAnsi="Arial" w:cs="Arial"/>
          <w:bCs/>
          <w:iCs/>
          <w:sz w:val="18"/>
          <w:szCs w:val="18"/>
          <w:lang w:val="es-ES" w:eastAsia="es-ES"/>
        </w:rPr>
        <w:t xml:space="preserve"> 01</w:t>
      </w:r>
    </w:p>
    <w:p w:rsidR="006324E6" w:rsidRPr="006324E6" w:rsidRDefault="006324E6" w:rsidP="006324E6">
      <w:pPr>
        <w:spacing w:after="0" w:line="240" w:lineRule="auto"/>
        <w:ind w:left="2124" w:hanging="2124"/>
        <w:jc w:val="both"/>
        <w:rPr>
          <w:rFonts w:ascii="Arial" w:eastAsia="Times New Roman" w:hAnsi="Arial" w:cs="Arial"/>
          <w:sz w:val="18"/>
          <w:szCs w:val="18"/>
          <w:lang w:val="es-ES" w:eastAsia="es-ES"/>
        </w:rPr>
      </w:pPr>
      <w:r w:rsidRPr="006324E6">
        <w:rPr>
          <w:rFonts w:ascii="Arial" w:eastAsia="Times New Roman" w:hAnsi="Arial" w:cs="Arial"/>
          <w:b/>
          <w:sz w:val="18"/>
          <w:szCs w:val="18"/>
          <w:lang w:val="es-ES" w:eastAsia="es-ES"/>
        </w:rPr>
        <w:t>Asunto:</w:t>
      </w:r>
      <w:r w:rsidRPr="006324E6">
        <w:rPr>
          <w:rFonts w:ascii="Arial" w:eastAsia="Times New Roman" w:hAnsi="Arial" w:cs="Arial"/>
          <w:b/>
          <w:sz w:val="18"/>
          <w:szCs w:val="18"/>
          <w:lang w:val="es-ES" w:eastAsia="es-ES"/>
        </w:rPr>
        <w:tab/>
      </w:r>
      <w:r w:rsidRPr="006324E6">
        <w:rPr>
          <w:rFonts w:ascii="Arial" w:eastAsia="Times New Roman" w:hAnsi="Arial" w:cs="Arial"/>
          <w:sz w:val="18"/>
          <w:szCs w:val="18"/>
          <w:lang w:val="es-ES" w:eastAsia="es-ES"/>
        </w:rPr>
        <w:t>Confirma sentencia impugnada</w:t>
      </w:r>
    </w:p>
    <w:p w:rsidR="006324E6" w:rsidRPr="006324E6" w:rsidRDefault="006324E6" w:rsidP="006324E6">
      <w:pPr>
        <w:spacing w:after="0" w:line="240" w:lineRule="auto"/>
        <w:ind w:left="2124" w:hanging="2124"/>
        <w:jc w:val="both"/>
        <w:rPr>
          <w:rFonts w:ascii="Arial" w:eastAsia="Times New Roman" w:hAnsi="Arial" w:cs="Arial"/>
          <w:b/>
          <w:i/>
          <w:sz w:val="18"/>
          <w:szCs w:val="18"/>
          <w:lang w:val="es-ES" w:eastAsia="es-ES"/>
        </w:rPr>
      </w:pPr>
      <w:r w:rsidRPr="006324E6">
        <w:rPr>
          <w:rFonts w:ascii="Arial" w:eastAsia="Times New Roman" w:hAnsi="Arial" w:cs="Arial"/>
          <w:b/>
          <w:sz w:val="18"/>
          <w:szCs w:val="18"/>
          <w:lang w:val="es-ES" w:eastAsia="es-ES"/>
        </w:rPr>
        <w:t xml:space="preserve">Tema: </w:t>
      </w:r>
      <w:r w:rsidRPr="006324E6">
        <w:rPr>
          <w:rFonts w:ascii="Arial" w:eastAsia="Times New Roman" w:hAnsi="Arial" w:cs="Arial"/>
          <w:b/>
          <w:sz w:val="18"/>
          <w:szCs w:val="18"/>
          <w:lang w:val="es-ES" w:eastAsia="es-ES"/>
        </w:rPr>
        <w:tab/>
      </w:r>
      <w:r w:rsidR="00A51794" w:rsidRPr="00A51794">
        <w:rPr>
          <w:rFonts w:ascii="Arial" w:eastAsia="Times New Roman" w:hAnsi="Arial" w:cs="Arial"/>
          <w:sz w:val="18"/>
          <w:szCs w:val="18"/>
          <w:lang w:val="es-ES" w:eastAsia="es-ES"/>
        </w:rPr>
        <w:t>Análisis del hecho de la víctima en la ocurrencia del accidente</w:t>
      </w:r>
      <w:r w:rsidRPr="006324E6">
        <w:rPr>
          <w:rFonts w:ascii="Arial" w:eastAsia="Times New Roman" w:hAnsi="Arial" w:cs="Arial"/>
          <w:b/>
          <w:sz w:val="18"/>
          <w:szCs w:val="18"/>
          <w:lang w:val="es-ES" w:eastAsia="es-ES"/>
        </w:rPr>
        <w:t xml:space="preserve"> </w:t>
      </w:r>
    </w:p>
    <w:p w:rsidR="006324E6" w:rsidRDefault="006324E6" w:rsidP="001C38F8">
      <w:pPr>
        <w:pStyle w:val="Sinespaciado"/>
        <w:widowControl w:val="0"/>
        <w:spacing w:line="360" w:lineRule="auto"/>
        <w:jc w:val="center"/>
        <w:rPr>
          <w:rFonts w:ascii="Arial" w:hAnsi="Arial" w:cs="Arial"/>
          <w:b/>
          <w:sz w:val="26"/>
          <w:szCs w:val="26"/>
          <w:u w:val="single"/>
        </w:rPr>
      </w:pPr>
    </w:p>
    <w:p w:rsidR="006324E6" w:rsidRPr="006324E6" w:rsidRDefault="006324E6" w:rsidP="006324E6">
      <w:pPr>
        <w:spacing w:after="0" w:line="240" w:lineRule="auto"/>
        <w:jc w:val="center"/>
        <w:rPr>
          <w:rFonts w:ascii="Arial" w:eastAsia="Times New Roman" w:hAnsi="Arial" w:cs="Arial"/>
          <w:b/>
          <w:bCs/>
          <w:sz w:val="26"/>
          <w:szCs w:val="26"/>
          <w:lang w:val="es-ES" w:eastAsia="es-ES"/>
        </w:rPr>
      </w:pPr>
      <w:r w:rsidRPr="006324E6">
        <w:rPr>
          <w:rFonts w:ascii="Arial" w:eastAsia="Times New Roman" w:hAnsi="Arial" w:cs="Arial"/>
          <w:b/>
          <w:bCs/>
          <w:sz w:val="26"/>
          <w:szCs w:val="26"/>
          <w:lang w:val="es-ES" w:eastAsia="es-ES"/>
        </w:rPr>
        <w:t>TRIBUNAL SUPERIOR</w:t>
      </w:r>
    </w:p>
    <w:p w:rsidR="006324E6" w:rsidRPr="006324E6" w:rsidRDefault="006324E6" w:rsidP="006324E6">
      <w:pPr>
        <w:spacing w:after="0" w:line="240" w:lineRule="auto"/>
        <w:jc w:val="center"/>
        <w:rPr>
          <w:rFonts w:ascii="Arial" w:eastAsia="Times New Roman" w:hAnsi="Arial" w:cs="Arial"/>
          <w:b/>
          <w:bCs/>
          <w:sz w:val="26"/>
          <w:szCs w:val="26"/>
          <w:lang w:val="es-ES" w:eastAsia="es-ES"/>
        </w:rPr>
      </w:pPr>
      <w:r w:rsidRPr="006324E6">
        <w:rPr>
          <w:rFonts w:ascii="Arial" w:eastAsia="Times New Roman" w:hAnsi="Arial" w:cs="Arial"/>
          <w:b/>
          <w:bCs/>
          <w:sz w:val="26"/>
          <w:szCs w:val="26"/>
          <w:lang w:val="es-ES" w:eastAsia="es-ES"/>
        </w:rPr>
        <w:t>DISTRITO JUDICIAL DE MEDELLÍN</w:t>
      </w:r>
    </w:p>
    <w:p w:rsidR="006324E6" w:rsidRPr="006324E6" w:rsidRDefault="006324E6" w:rsidP="006324E6">
      <w:pPr>
        <w:keepNext/>
        <w:spacing w:after="0" w:line="240" w:lineRule="auto"/>
        <w:jc w:val="center"/>
        <w:outlineLvl w:val="1"/>
        <w:rPr>
          <w:rFonts w:ascii="Arial" w:eastAsia="Times New Roman" w:hAnsi="Arial" w:cs="Arial"/>
          <w:b/>
          <w:bCs/>
          <w:sz w:val="26"/>
          <w:szCs w:val="26"/>
          <w:lang w:val="es-ES" w:eastAsia="es-ES"/>
        </w:rPr>
      </w:pPr>
      <w:r w:rsidRPr="006324E6">
        <w:rPr>
          <w:rFonts w:ascii="Arial" w:eastAsia="Times New Roman" w:hAnsi="Arial" w:cs="Arial"/>
          <w:b/>
          <w:bCs/>
          <w:sz w:val="26"/>
          <w:szCs w:val="26"/>
          <w:lang w:val="es-ES" w:eastAsia="es-ES"/>
        </w:rPr>
        <w:t>-SALA CUARTA DE DECISIÓN CIVIL-</w:t>
      </w:r>
    </w:p>
    <w:p w:rsidR="006324E6" w:rsidRPr="006324E6" w:rsidRDefault="006324E6" w:rsidP="006324E6">
      <w:pPr>
        <w:spacing w:after="0" w:line="240" w:lineRule="auto"/>
        <w:rPr>
          <w:rFonts w:ascii="Times New Roman" w:eastAsia="Times New Roman" w:hAnsi="Times New Roman" w:cs="Times New Roman"/>
          <w:sz w:val="24"/>
          <w:szCs w:val="24"/>
          <w:lang w:val="es-ES" w:eastAsia="es-ES"/>
        </w:rPr>
      </w:pPr>
    </w:p>
    <w:p w:rsidR="006324E6" w:rsidRPr="006324E6" w:rsidRDefault="00D604BD" w:rsidP="006324E6">
      <w:pPr>
        <w:spacing w:after="0" w:line="360" w:lineRule="auto"/>
        <w:jc w:val="center"/>
        <w:rPr>
          <w:rFonts w:ascii="Arial" w:eastAsia="Times New Roman" w:hAnsi="Arial" w:cs="Arial"/>
          <w:bCs/>
          <w:sz w:val="26"/>
          <w:szCs w:val="26"/>
          <w:lang w:val="es-ES" w:eastAsia="es-ES"/>
        </w:rPr>
      </w:pPr>
      <w:r>
        <w:rPr>
          <w:rFonts w:ascii="Arial" w:eastAsia="Times New Roman" w:hAnsi="Arial" w:cs="Arial"/>
          <w:bCs/>
          <w:sz w:val="26"/>
          <w:szCs w:val="26"/>
          <w:lang w:val="es-ES" w:eastAsia="es-ES"/>
        </w:rPr>
        <w:t>Medellín, nueve</w:t>
      </w:r>
      <w:r w:rsidR="006324E6" w:rsidRPr="006324E6">
        <w:rPr>
          <w:rFonts w:ascii="Arial" w:eastAsia="Times New Roman" w:hAnsi="Arial" w:cs="Arial"/>
          <w:bCs/>
          <w:sz w:val="26"/>
          <w:szCs w:val="26"/>
          <w:lang w:val="es-ES" w:eastAsia="es-ES"/>
        </w:rPr>
        <w:t xml:space="preserve"> (</w:t>
      </w:r>
      <w:r>
        <w:rPr>
          <w:rFonts w:ascii="Arial" w:eastAsia="Times New Roman" w:hAnsi="Arial" w:cs="Arial"/>
          <w:bCs/>
          <w:sz w:val="26"/>
          <w:szCs w:val="26"/>
          <w:lang w:val="es-ES" w:eastAsia="es-ES"/>
        </w:rPr>
        <w:t>09</w:t>
      </w:r>
      <w:r w:rsidR="006324E6" w:rsidRPr="006324E6">
        <w:rPr>
          <w:rFonts w:ascii="Arial" w:eastAsia="Times New Roman" w:hAnsi="Arial" w:cs="Arial"/>
          <w:bCs/>
          <w:sz w:val="26"/>
          <w:szCs w:val="26"/>
          <w:lang w:val="es-ES" w:eastAsia="es-ES"/>
        </w:rPr>
        <w:t xml:space="preserve">) de </w:t>
      </w:r>
      <w:r>
        <w:rPr>
          <w:rFonts w:ascii="Arial" w:eastAsia="Times New Roman" w:hAnsi="Arial" w:cs="Arial"/>
          <w:bCs/>
          <w:sz w:val="26"/>
          <w:szCs w:val="26"/>
          <w:lang w:val="es-ES" w:eastAsia="es-ES"/>
        </w:rPr>
        <w:t xml:space="preserve">diciembre </w:t>
      </w:r>
      <w:r w:rsidR="006324E6" w:rsidRPr="006324E6">
        <w:rPr>
          <w:rFonts w:ascii="Arial" w:eastAsia="Times New Roman" w:hAnsi="Arial" w:cs="Arial"/>
          <w:bCs/>
          <w:sz w:val="26"/>
          <w:szCs w:val="26"/>
          <w:lang w:val="es-ES" w:eastAsia="es-ES"/>
        </w:rPr>
        <w:t>del dos mil veinte (2020).</w:t>
      </w:r>
    </w:p>
    <w:p w:rsidR="001C38F8" w:rsidRDefault="001C38F8" w:rsidP="001C38F8">
      <w:pPr>
        <w:pStyle w:val="Sinespaciado"/>
        <w:widowControl w:val="0"/>
        <w:spacing w:line="360" w:lineRule="auto"/>
        <w:rPr>
          <w:rFonts w:ascii="Arial" w:hAnsi="Arial" w:cs="Arial"/>
          <w:sz w:val="26"/>
          <w:szCs w:val="26"/>
        </w:rPr>
      </w:pPr>
    </w:p>
    <w:p w:rsidR="006324E6" w:rsidRPr="00CD757D" w:rsidRDefault="006324E6" w:rsidP="006324E6">
      <w:pPr>
        <w:widowControl w:val="0"/>
        <w:spacing w:after="0" w:line="360" w:lineRule="auto"/>
        <w:jc w:val="both"/>
        <w:rPr>
          <w:rFonts w:ascii="Arial" w:hAnsi="Arial" w:cs="Arial"/>
          <w:color w:val="000000"/>
          <w:sz w:val="26"/>
          <w:szCs w:val="26"/>
        </w:rPr>
      </w:pPr>
      <w:r>
        <w:rPr>
          <w:rFonts w:ascii="Arial" w:hAnsi="Arial" w:cs="Arial"/>
          <w:color w:val="000000"/>
          <w:sz w:val="26"/>
          <w:szCs w:val="26"/>
        </w:rPr>
        <w:t>Procede</w:t>
      </w:r>
      <w:r w:rsidRPr="00CD757D">
        <w:rPr>
          <w:rFonts w:ascii="Arial" w:hAnsi="Arial" w:cs="Arial"/>
          <w:color w:val="000000"/>
          <w:sz w:val="26"/>
          <w:szCs w:val="26"/>
        </w:rPr>
        <w:t xml:space="preserve"> la Sala a </w:t>
      </w:r>
      <w:r>
        <w:rPr>
          <w:rFonts w:ascii="Arial" w:hAnsi="Arial" w:cs="Arial"/>
          <w:color w:val="000000"/>
          <w:sz w:val="26"/>
          <w:szCs w:val="26"/>
        </w:rPr>
        <w:t xml:space="preserve">resolver </w:t>
      </w:r>
      <w:r w:rsidRPr="00CB39EE">
        <w:rPr>
          <w:rFonts w:ascii="Arial" w:hAnsi="Arial" w:cs="Arial"/>
          <w:sz w:val="26"/>
          <w:szCs w:val="26"/>
          <w:lang w:val="es-MX"/>
        </w:rPr>
        <w:t xml:space="preserve">el recurso de apelación interpuesto por la parte demandante </w:t>
      </w:r>
      <w:r>
        <w:rPr>
          <w:rFonts w:ascii="Arial" w:hAnsi="Arial" w:cs="Arial"/>
          <w:sz w:val="26"/>
          <w:szCs w:val="26"/>
          <w:lang w:val="es-MX"/>
        </w:rPr>
        <w:t xml:space="preserve">frente a </w:t>
      </w:r>
      <w:r w:rsidRPr="00CB39EE">
        <w:rPr>
          <w:rFonts w:ascii="Arial" w:hAnsi="Arial" w:cs="Arial"/>
          <w:sz w:val="26"/>
          <w:szCs w:val="26"/>
          <w:lang w:val="es-MX"/>
        </w:rPr>
        <w:t xml:space="preserve">la sentencia </w:t>
      </w:r>
      <w:r>
        <w:rPr>
          <w:rFonts w:ascii="Arial" w:hAnsi="Arial" w:cs="Arial"/>
          <w:sz w:val="26"/>
          <w:szCs w:val="26"/>
          <w:lang w:val="es-MX"/>
        </w:rPr>
        <w:t>del 18 de noviembre de 2019, emitida</w:t>
      </w:r>
      <w:r w:rsidRPr="00CB39EE">
        <w:rPr>
          <w:rFonts w:ascii="Arial" w:hAnsi="Arial" w:cs="Arial"/>
          <w:sz w:val="26"/>
          <w:szCs w:val="26"/>
          <w:lang w:val="es-MX"/>
        </w:rPr>
        <w:t xml:space="preserve"> por el Juzgado </w:t>
      </w:r>
      <w:r>
        <w:rPr>
          <w:rFonts w:ascii="Arial" w:hAnsi="Arial" w:cs="Arial"/>
          <w:sz w:val="26"/>
          <w:szCs w:val="26"/>
          <w:lang w:val="es-MX"/>
        </w:rPr>
        <w:t>Décimo Séptimo Civil del Circuito de Oralidad de Medellín,</w:t>
      </w:r>
      <w:r w:rsidRPr="00CB39EE">
        <w:rPr>
          <w:rFonts w:ascii="Arial" w:hAnsi="Arial" w:cs="Arial"/>
          <w:sz w:val="26"/>
          <w:szCs w:val="26"/>
          <w:lang w:val="es-MX"/>
        </w:rPr>
        <w:t xml:space="preserve"> en el trámite del procedimiento </w:t>
      </w:r>
      <w:r>
        <w:rPr>
          <w:rFonts w:ascii="Arial" w:hAnsi="Arial" w:cs="Arial"/>
          <w:color w:val="000000"/>
          <w:sz w:val="26"/>
          <w:szCs w:val="26"/>
        </w:rPr>
        <w:t>verbal</w:t>
      </w:r>
      <w:r w:rsidRPr="00CD757D">
        <w:rPr>
          <w:rFonts w:ascii="Arial" w:hAnsi="Arial" w:cs="Arial"/>
          <w:color w:val="000000"/>
          <w:sz w:val="26"/>
          <w:szCs w:val="26"/>
        </w:rPr>
        <w:t xml:space="preserve"> de </w:t>
      </w:r>
      <w:r>
        <w:rPr>
          <w:rFonts w:ascii="Arial" w:hAnsi="Arial" w:cs="Arial"/>
          <w:color w:val="000000"/>
          <w:sz w:val="26"/>
          <w:szCs w:val="26"/>
        </w:rPr>
        <w:t>Responsabilidad Civil Extracontractual</w:t>
      </w:r>
      <w:r w:rsidRPr="00CD757D">
        <w:rPr>
          <w:rFonts w:ascii="Arial" w:hAnsi="Arial" w:cs="Arial"/>
          <w:color w:val="000000"/>
          <w:sz w:val="26"/>
          <w:szCs w:val="26"/>
        </w:rPr>
        <w:t xml:space="preserve"> </w:t>
      </w:r>
      <w:r>
        <w:rPr>
          <w:rFonts w:ascii="Arial" w:hAnsi="Arial" w:cs="Arial"/>
          <w:color w:val="000000"/>
          <w:sz w:val="26"/>
          <w:szCs w:val="26"/>
        </w:rPr>
        <w:t xml:space="preserve">promovido por </w:t>
      </w:r>
      <w:r w:rsidRPr="006324E6">
        <w:rPr>
          <w:rFonts w:ascii="Arial" w:hAnsi="Arial" w:cs="Arial"/>
          <w:color w:val="000000"/>
          <w:sz w:val="26"/>
          <w:szCs w:val="26"/>
        </w:rPr>
        <w:t>NATALIA MARÍA SERNA SERNA</w:t>
      </w:r>
      <w:r>
        <w:rPr>
          <w:rFonts w:ascii="Arial" w:hAnsi="Arial" w:cs="Arial"/>
          <w:color w:val="000000"/>
          <w:sz w:val="26"/>
          <w:szCs w:val="26"/>
        </w:rPr>
        <w:t xml:space="preserve"> en nombre propio y en representación de su hijo </w:t>
      </w:r>
      <w:r w:rsidRPr="006324E6">
        <w:rPr>
          <w:rFonts w:ascii="Arial" w:hAnsi="Arial" w:cs="Arial"/>
          <w:color w:val="000000"/>
          <w:sz w:val="26"/>
          <w:szCs w:val="26"/>
        </w:rPr>
        <w:t>MARTIN VÁSQUEZ SERNA</w:t>
      </w:r>
      <w:r>
        <w:rPr>
          <w:rFonts w:ascii="Arial" w:hAnsi="Arial" w:cs="Arial"/>
          <w:color w:val="000000"/>
          <w:sz w:val="26"/>
          <w:szCs w:val="26"/>
        </w:rPr>
        <w:t xml:space="preserve"> en contra</w:t>
      </w:r>
      <w:r w:rsidRPr="003A6933">
        <w:rPr>
          <w:rFonts w:ascii="Arial" w:hAnsi="Arial" w:cs="Arial"/>
          <w:color w:val="000000"/>
          <w:sz w:val="26"/>
          <w:szCs w:val="26"/>
        </w:rPr>
        <w:t xml:space="preserve"> del señor</w:t>
      </w:r>
      <w:r w:rsidRPr="006324E6">
        <w:rPr>
          <w:rFonts w:ascii="Arial" w:hAnsi="Arial" w:cs="Arial"/>
          <w:sz w:val="26"/>
          <w:szCs w:val="26"/>
        </w:rPr>
        <w:t xml:space="preserve"> </w:t>
      </w:r>
      <w:r>
        <w:rPr>
          <w:rFonts w:ascii="Arial" w:hAnsi="Arial" w:cs="Arial"/>
          <w:sz w:val="26"/>
          <w:szCs w:val="26"/>
        </w:rPr>
        <w:t xml:space="preserve">RAÚL ACEVEDO CEPEDA, MARTHA ELENA RINCÓN y  LA EQUIDAD SEGUROS GENERALES O.C. </w:t>
      </w:r>
      <w:r>
        <w:rPr>
          <w:rFonts w:ascii="Arial" w:hAnsi="Arial" w:cs="Arial"/>
          <w:color w:val="000000"/>
          <w:sz w:val="26"/>
          <w:szCs w:val="26"/>
        </w:rPr>
        <w:t xml:space="preserve">Labor jurisdiccional que se acomete en el siguiente orden, </w:t>
      </w:r>
    </w:p>
    <w:p w:rsidR="005917E4" w:rsidRDefault="001C38F8" w:rsidP="006324E6">
      <w:pPr>
        <w:widowControl w:val="0"/>
        <w:spacing w:after="0" w:line="360" w:lineRule="auto"/>
        <w:jc w:val="both"/>
        <w:rPr>
          <w:rFonts w:ascii="Arial" w:hAnsi="Arial" w:cs="Arial"/>
          <w:sz w:val="26"/>
          <w:szCs w:val="26"/>
        </w:rPr>
      </w:pPr>
      <w:r w:rsidRPr="00F573D4">
        <w:rPr>
          <w:rFonts w:ascii="Arial" w:hAnsi="Arial" w:cs="Arial"/>
          <w:sz w:val="26"/>
          <w:szCs w:val="26"/>
        </w:rPr>
        <w:tab/>
      </w:r>
    </w:p>
    <w:p w:rsidR="001D7030" w:rsidRPr="0054428B" w:rsidRDefault="001D7030" w:rsidP="006324E6">
      <w:pPr>
        <w:widowControl w:val="0"/>
        <w:spacing w:after="0" w:line="360" w:lineRule="auto"/>
        <w:jc w:val="both"/>
        <w:rPr>
          <w:rFonts w:ascii="Arial" w:hAnsi="Arial" w:cs="Arial"/>
          <w:b/>
          <w:sz w:val="26"/>
          <w:szCs w:val="26"/>
        </w:rPr>
      </w:pPr>
      <w:r>
        <w:rPr>
          <w:rFonts w:ascii="Arial" w:hAnsi="Arial" w:cs="Arial"/>
          <w:sz w:val="26"/>
          <w:szCs w:val="26"/>
        </w:rPr>
        <w:tab/>
      </w:r>
      <w:r>
        <w:rPr>
          <w:rFonts w:ascii="Arial" w:hAnsi="Arial" w:cs="Arial"/>
          <w:sz w:val="26"/>
          <w:szCs w:val="26"/>
        </w:rPr>
        <w:tab/>
      </w:r>
      <w:r w:rsidR="006324E6">
        <w:rPr>
          <w:rFonts w:ascii="Arial" w:hAnsi="Arial" w:cs="Arial"/>
          <w:sz w:val="26"/>
          <w:szCs w:val="26"/>
        </w:rPr>
        <w:tab/>
      </w:r>
      <w:r w:rsidR="006324E6">
        <w:rPr>
          <w:rFonts w:ascii="Arial" w:hAnsi="Arial" w:cs="Arial"/>
          <w:sz w:val="26"/>
          <w:szCs w:val="26"/>
        </w:rPr>
        <w:tab/>
      </w:r>
      <w:r w:rsidR="006324E6">
        <w:rPr>
          <w:rFonts w:ascii="Arial" w:hAnsi="Arial" w:cs="Arial"/>
          <w:sz w:val="26"/>
          <w:szCs w:val="26"/>
        </w:rPr>
        <w:tab/>
      </w:r>
      <w:r>
        <w:rPr>
          <w:rFonts w:ascii="Arial" w:hAnsi="Arial" w:cs="Arial"/>
          <w:b/>
          <w:sz w:val="26"/>
          <w:szCs w:val="26"/>
        </w:rPr>
        <w:t xml:space="preserve">I.  </w:t>
      </w:r>
      <w:r w:rsidR="005E0BCC">
        <w:rPr>
          <w:rFonts w:ascii="Arial" w:hAnsi="Arial" w:cs="Arial"/>
          <w:b/>
          <w:sz w:val="26"/>
          <w:szCs w:val="26"/>
        </w:rPr>
        <w:t>ANTECEDENTES</w:t>
      </w:r>
    </w:p>
    <w:p w:rsidR="001D7030" w:rsidRDefault="001D7030" w:rsidP="001D7030">
      <w:pPr>
        <w:widowControl w:val="0"/>
        <w:spacing w:after="0" w:line="360" w:lineRule="auto"/>
        <w:jc w:val="center"/>
        <w:rPr>
          <w:rFonts w:ascii="Arial" w:hAnsi="Arial" w:cs="Arial"/>
          <w:sz w:val="26"/>
          <w:szCs w:val="26"/>
        </w:rPr>
      </w:pPr>
    </w:p>
    <w:p w:rsidR="005E0BCC" w:rsidRPr="00CC46B6" w:rsidRDefault="005E0BCC" w:rsidP="005E0BCC">
      <w:pPr>
        <w:spacing w:line="360" w:lineRule="auto"/>
        <w:jc w:val="both"/>
        <w:rPr>
          <w:rFonts w:ascii="Arial" w:hAnsi="Arial" w:cs="Arial"/>
          <w:bCs/>
          <w:sz w:val="26"/>
          <w:szCs w:val="26"/>
        </w:rPr>
      </w:pPr>
      <w:r w:rsidRPr="005E0A57">
        <w:rPr>
          <w:rFonts w:ascii="Arial" w:hAnsi="Arial" w:cs="Arial"/>
          <w:bCs/>
          <w:sz w:val="26"/>
          <w:szCs w:val="26"/>
        </w:rPr>
        <w:t xml:space="preserve">El día </w:t>
      </w:r>
      <w:r w:rsidR="00577862">
        <w:rPr>
          <w:rFonts w:ascii="Arial" w:hAnsi="Arial" w:cs="Arial"/>
          <w:sz w:val="26"/>
          <w:szCs w:val="26"/>
        </w:rPr>
        <w:t>04</w:t>
      </w:r>
      <w:r>
        <w:rPr>
          <w:rFonts w:ascii="Arial" w:hAnsi="Arial" w:cs="Arial"/>
          <w:sz w:val="26"/>
          <w:szCs w:val="26"/>
        </w:rPr>
        <w:t xml:space="preserve"> de </w:t>
      </w:r>
      <w:r w:rsidR="00577862">
        <w:rPr>
          <w:rFonts w:ascii="Arial" w:hAnsi="Arial" w:cs="Arial"/>
          <w:sz w:val="26"/>
          <w:szCs w:val="26"/>
        </w:rPr>
        <w:t>abril del 2018</w:t>
      </w:r>
      <w:r>
        <w:rPr>
          <w:rFonts w:ascii="Arial" w:hAnsi="Arial" w:cs="Arial"/>
          <w:bCs/>
          <w:sz w:val="26"/>
          <w:szCs w:val="26"/>
        </w:rPr>
        <w:t xml:space="preserve">, la </w:t>
      </w:r>
      <w:r w:rsidR="00577862">
        <w:rPr>
          <w:rFonts w:ascii="Arial" w:hAnsi="Arial" w:cs="Arial"/>
          <w:bCs/>
          <w:sz w:val="26"/>
          <w:szCs w:val="26"/>
        </w:rPr>
        <w:t>señora</w:t>
      </w:r>
      <w:r w:rsidRPr="005E0A57">
        <w:rPr>
          <w:rFonts w:ascii="Arial" w:hAnsi="Arial" w:cs="Arial"/>
          <w:bCs/>
          <w:sz w:val="26"/>
          <w:szCs w:val="26"/>
        </w:rPr>
        <w:t xml:space="preserve"> </w:t>
      </w:r>
      <w:r>
        <w:rPr>
          <w:rFonts w:ascii="Arial" w:hAnsi="Arial" w:cs="Arial"/>
          <w:sz w:val="26"/>
          <w:szCs w:val="26"/>
        </w:rPr>
        <w:t>Natalia María Serna Serna</w:t>
      </w:r>
      <w:r w:rsidRPr="005E0A57">
        <w:rPr>
          <w:rFonts w:ascii="Arial" w:hAnsi="Arial" w:cs="Arial"/>
          <w:bCs/>
          <w:sz w:val="26"/>
          <w:szCs w:val="26"/>
        </w:rPr>
        <w:t>, actuando en nombre propio y en representación de</w:t>
      </w:r>
      <w:r w:rsidR="008957F2">
        <w:rPr>
          <w:rFonts w:ascii="Arial" w:hAnsi="Arial" w:cs="Arial"/>
          <w:bCs/>
          <w:sz w:val="26"/>
          <w:szCs w:val="26"/>
        </w:rPr>
        <w:t xml:space="preserve"> su</w:t>
      </w:r>
      <w:r>
        <w:rPr>
          <w:rFonts w:ascii="Arial" w:hAnsi="Arial" w:cs="Arial"/>
          <w:bCs/>
          <w:sz w:val="26"/>
          <w:szCs w:val="26"/>
        </w:rPr>
        <w:t xml:space="preserve"> </w:t>
      </w:r>
      <w:r w:rsidR="004429ED">
        <w:rPr>
          <w:rFonts w:ascii="Arial" w:hAnsi="Arial" w:cs="Arial"/>
          <w:bCs/>
          <w:sz w:val="26"/>
          <w:szCs w:val="26"/>
        </w:rPr>
        <w:t>hijo</w:t>
      </w:r>
      <w:r w:rsidRPr="005E0A57">
        <w:rPr>
          <w:rFonts w:ascii="Arial" w:hAnsi="Arial" w:cs="Arial"/>
          <w:bCs/>
          <w:sz w:val="26"/>
          <w:szCs w:val="26"/>
        </w:rPr>
        <w:t xml:space="preserve"> menor</w:t>
      </w:r>
      <w:r w:rsidR="008957F2">
        <w:rPr>
          <w:rFonts w:ascii="Arial" w:hAnsi="Arial" w:cs="Arial"/>
          <w:bCs/>
          <w:sz w:val="26"/>
          <w:szCs w:val="26"/>
        </w:rPr>
        <w:t xml:space="preserve"> de edad,</w:t>
      </w:r>
      <w:r w:rsidRPr="005E0A57">
        <w:rPr>
          <w:rFonts w:ascii="Arial" w:hAnsi="Arial" w:cs="Arial"/>
          <w:bCs/>
          <w:sz w:val="26"/>
          <w:szCs w:val="26"/>
        </w:rPr>
        <w:t xml:space="preserve"> </w:t>
      </w:r>
      <w:r w:rsidR="00A51794">
        <w:rPr>
          <w:rFonts w:ascii="Arial" w:hAnsi="Arial" w:cs="Arial"/>
          <w:sz w:val="26"/>
          <w:szCs w:val="26"/>
        </w:rPr>
        <w:t>Martí</w:t>
      </w:r>
      <w:r w:rsidR="004429ED">
        <w:rPr>
          <w:rFonts w:ascii="Arial" w:hAnsi="Arial" w:cs="Arial"/>
          <w:sz w:val="26"/>
          <w:szCs w:val="26"/>
        </w:rPr>
        <w:t>n Vásquez Serna</w:t>
      </w:r>
      <w:r w:rsidRPr="005E0A57">
        <w:rPr>
          <w:rFonts w:ascii="Arial" w:hAnsi="Arial" w:cs="Arial"/>
          <w:bCs/>
          <w:sz w:val="26"/>
          <w:szCs w:val="26"/>
        </w:rPr>
        <w:t>,</w:t>
      </w:r>
      <w:r>
        <w:rPr>
          <w:rFonts w:ascii="Arial" w:hAnsi="Arial" w:cs="Arial"/>
          <w:bCs/>
          <w:sz w:val="26"/>
          <w:szCs w:val="26"/>
        </w:rPr>
        <w:t xml:space="preserve"> present</w:t>
      </w:r>
      <w:r w:rsidR="004429ED">
        <w:rPr>
          <w:rFonts w:ascii="Arial" w:hAnsi="Arial" w:cs="Arial"/>
          <w:bCs/>
          <w:sz w:val="26"/>
          <w:szCs w:val="26"/>
        </w:rPr>
        <w:t>ó</w:t>
      </w:r>
      <w:r>
        <w:rPr>
          <w:rFonts w:ascii="Arial" w:hAnsi="Arial" w:cs="Arial"/>
          <w:bCs/>
          <w:sz w:val="26"/>
          <w:szCs w:val="26"/>
        </w:rPr>
        <w:t xml:space="preserve"> demanda</w:t>
      </w:r>
      <w:r w:rsidR="00B651B1">
        <w:rPr>
          <w:rFonts w:ascii="Arial" w:hAnsi="Arial" w:cs="Arial"/>
          <w:bCs/>
          <w:sz w:val="26"/>
          <w:szCs w:val="26"/>
        </w:rPr>
        <w:t xml:space="preserve"> mediante procedimiento verbal de mayor cuantía en materia</w:t>
      </w:r>
      <w:r>
        <w:rPr>
          <w:rFonts w:ascii="Arial" w:hAnsi="Arial" w:cs="Arial"/>
          <w:bCs/>
          <w:sz w:val="26"/>
          <w:szCs w:val="26"/>
        </w:rPr>
        <w:t xml:space="preserve"> de responsabilidad civil extracontractual, para que</w:t>
      </w:r>
      <w:r w:rsidR="00B651B1">
        <w:rPr>
          <w:rFonts w:ascii="Arial" w:hAnsi="Arial" w:cs="Arial"/>
          <w:bCs/>
          <w:sz w:val="26"/>
          <w:szCs w:val="26"/>
        </w:rPr>
        <w:t xml:space="preserve"> fueran declarados civilmente responsables </w:t>
      </w:r>
      <w:r>
        <w:rPr>
          <w:rFonts w:ascii="Arial" w:hAnsi="Arial" w:cs="Arial"/>
          <w:bCs/>
          <w:sz w:val="26"/>
          <w:szCs w:val="26"/>
        </w:rPr>
        <w:t xml:space="preserve">los demandados </w:t>
      </w:r>
      <w:r w:rsidR="006324E6">
        <w:rPr>
          <w:rFonts w:ascii="Arial" w:hAnsi="Arial" w:cs="Arial"/>
          <w:sz w:val="26"/>
          <w:szCs w:val="26"/>
        </w:rPr>
        <w:t>Raú</w:t>
      </w:r>
      <w:r w:rsidR="00B651B1">
        <w:rPr>
          <w:rFonts w:ascii="Arial" w:hAnsi="Arial" w:cs="Arial"/>
          <w:sz w:val="26"/>
          <w:szCs w:val="26"/>
        </w:rPr>
        <w:t>l Acevedo Cepeda, Martha Elena Rincón y La</w:t>
      </w:r>
      <w:r w:rsidR="006324E6">
        <w:rPr>
          <w:rFonts w:ascii="Arial" w:hAnsi="Arial" w:cs="Arial"/>
          <w:sz w:val="26"/>
          <w:szCs w:val="26"/>
        </w:rPr>
        <w:t xml:space="preserve"> Equidad Seguros Generales O.C. y,</w:t>
      </w:r>
      <w:r w:rsidR="00B651B1">
        <w:rPr>
          <w:rFonts w:ascii="Arial" w:hAnsi="Arial" w:cs="Arial"/>
          <w:sz w:val="26"/>
          <w:szCs w:val="26"/>
        </w:rPr>
        <w:t xml:space="preserve"> por consiguiente, </w:t>
      </w:r>
      <w:r w:rsidR="00B651B1">
        <w:rPr>
          <w:rFonts w:ascii="Arial" w:hAnsi="Arial" w:cs="Arial"/>
          <w:bCs/>
          <w:sz w:val="26"/>
          <w:szCs w:val="26"/>
        </w:rPr>
        <w:t>se condenara</w:t>
      </w:r>
      <w:r>
        <w:rPr>
          <w:rFonts w:ascii="Arial" w:hAnsi="Arial" w:cs="Arial"/>
          <w:bCs/>
          <w:sz w:val="26"/>
          <w:szCs w:val="26"/>
        </w:rPr>
        <w:t xml:space="preserve"> a</w:t>
      </w:r>
      <w:r w:rsidR="008957F2">
        <w:rPr>
          <w:rFonts w:ascii="Arial" w:hAnsi="Arial" w:cs="Arial"/>
          <w:bCs/>
          <w:sz w:val="26"/>
          <w:szCs w:val="26"/>
        </w:rPr>
        <w:t>l pago de</w:t>
      </w:r>
      <w:r>
        <w:rPr>
          <w:rFonts w:ascii="Arial" w:hAnsi="Arial" w:cs="Arial"/>
          <w:bCs/>
          <w:sz w:val="26"/>
          <w:szCs w:val="26"/>
        </w:rPr>
        <w:t xml:space="preserve"> los perjuicios ocasionados a raíz del accidente ocurrido el</w:t>
      </w:r>
      <w:r w:rsidR="004429ED" w:rsidRPr="004429ED">
        <w:rPr>
          <w:rFonts w:ascii="Arial" w:hAnsi="Arial" w:cs="Arial"/>
          <w:bCs/>
          <w:sz w:val="26"/>
          <w:szCs w:val="26"/>
        </w:rPr>
        <w:t xml:space="preserve"> </w:t>
      </w:r>
      <w:r w:rsidR="004429ED" w:rsidRPr="005E0A57">
        <w:rPr>
          <w:rFonts w:ascii="Arial" w:hAnsi="Arial" w:cs="Arial"/>
          <w:bCs/>
          <w:sz w:val="26"/>
          <w:szCs w:val="26"/>
        </w:rPr>
        <w:t xml:space="preserve">día </w:t>
      </w:r>
      <w:r w:rsidR="004429ED">
        <w:rPr>
          <w:rFonts w:ascii="Arial" w:hAnsi="Arial" w:cs="Arial"/>
          <w:sz w:val="26"/>
          <w:szCs w:val="26"/>
        </w:rPr>
        <w:t>14 de agosto del 2016</w:t>
      </w:r>
      <w:r>
        <w:rPr>
          <w:rFonts w:ascii="Arial" w:hAnsi="Arial" w:cs="Arial"/>
          <w:bCs/>
          <w:sz w:val="26"/>
          <w:szCs w:val="26"/>
        </w:rPr>
        <w:t>.</w:t>
      </w:r>
    </w:p>
    <w:p w:rsidR="001D7030" w:rsidRPr="00AB384D" w:rsidRDefault="001D7030" w:rsidP="004379CA">
      <w:pPr>
        <w:spacing w:after="0" w:line="360" w:lineRule="auto"/>
        <w:jc w:val="both"/>
        <w:rPr>
          <w:rFonts w:ascii="Arial" w:hAnsi="Arial" w:cs="Arial"/>
          <w:sz w:val="26"/>
          <w:szCs w:val="26"/>
        </w:rPr>
      </w:pPr>
      <w:r w:rsidRPr="00AB384D">
        <w:rPr>
          <w:rFonts w:ascii="Arial" w:hAnsi="Arial" w:cs="Arial"/>
          <w:b/>
          <w:sz w:val="26"/>
          <w:szCs w:val="26"/>
        </w:rPr>
        <w:t>1. Fundamentos Fácticos.</w:t>
      </w:r>
      <w:r w:rsidRPr="00AB384D">
        <w:rPr>
          <w:rFonts w:ascii="Arial" w:hAnsi="Arial" w:cs="Arial"/>
          <w:sz w:val="26"/>
          <w:szCs w:val="26"/>
        </w:rPr>
        <w:t xml:space="preserve"> Los hechos se sintetizan de la siguiente manera:</w:t>
      </w:r>
    </w:p>
    <w:p w:rsidR="004379CA" w:rsidRDefault="004379CA" w:rsidP="004379CA">
      <w:pPr>
        <w:spacing w:after="0" w:line="360" w:lineRule="auto"/>
        <w:jc w:val="both"/>
        <w:rPr>
          <w:rFonts w:ascii="Arial" w:hAnsi="Arial" w:cs="Arial"/>
          <w:b/>
          <w:sz w:val="26"/>
          <w:szCs w:val="26"/>
        </w:rPr>
      </w:pPr>
    </w:p>
    <w:p w:rsidR="001D7030" w:rsidRPr="00493E3F" w:rsidRDefault="004A1639" w:rsidP="004379CA">
      <w:pPr>
        <w:spacing w:after="0" w:line="360" w:lineRule="auto"/>
        <w:jc w:val="both"/>
        <w:rPr>
          <w:rFonts w:ascii="Arial" w:hAnsi="Arial" w:cs="Arial"/>
          <w:sz w:val="26"/>
          <w:szCs w:val="26"/>
        </w:rPr>
      </w:pPr>
      <w:r w:rsidRPr="00AB384D">
        <w:rPr>
          <w:rFonts w:ascii="Arial" w:hAnsi="Arial" w:cs="Arial"/>
          <w:b/>
          <w:sz w:val="26"/>
          <w:szCs w:val="26"/>
        </w:rPr>
        <w:t>1</w:t>
      </w:r>
      <w:r w:rsidR="000A5E08" w:rsidRPr="00AB384D">
        <w:rPr>
          <w:rFonts w:ascii="Arial" w:hAnsi="Arial" w:cs="Arial"/>
          <w:b/>
          <w:sz w:val="26"/>
          <w:szCs w:val="26"/>
        </w:rPr>
        <w:t>.1</w:t>
      </w:r>
      <w:r w:rsidR="001D7030" w:rsidRPr="00AB384D">
        <w:rPr>
          <w:rFonts w:ascii="Arial" w:hAnsi="Arial" w:cs="Arial"/>
          <w:b/>
          <w:sz w:val="26"/>
          <w:szCs w:val="26"/>
        </w:rPr>
        <w:t xml:space="preserve">. </w:t>
      </w:r>
      <w:r w:rsidR="001F2874" w:rsidRPr="00AB384D">
        <w:rPr>
          <w:rFonts w:ascii="Arial" w:hAnsi="Arial" w:cs="Arial"/>
          <w:sz w:val="26"/>
          <w:szCs w:val="26"/>
        </w:rPr>
        <w:t>Que e</w:t>
      </w:r>
      <w:r w:rsidR="00493E3F" w:rsidRPr="00AB384D">
        <w:rPr>
          <w:rFonts w:ascii="Arial" w:hAnsi="Arial" w:cs="Arial"/>
          <w:sz w:val="26"/>
          <w:szCs w:val="26"/>
        </w:rPr>
        <w:t>l 14 de agosto de 2016</w:t>
      </w:r>
      <w:r w:rsidR="0038715F" w:rsidRPr="00AB384D">
        <w:rPr>
          <w:rFonts w:ascii="Arial" w:hAnsi="Arial" w:cs="Arial"/>
          <w:sz w:val="26"/>
          <w:szCs w:val="26"/>
        </w:rPr>
        <w:t>,</w:t>
      </w:r>
      <w:r w:rsidR="00493E3F" w:rsidRPr="00AB384D">
        <w:rPr>
          <w:rFonts w:ascii="Arial" w:hAnsi="Arial" w:cs="Arial"/>
          <w:sz w:val="26"/>
          <w:szCs w:val="26"/>
        </w:rPr>
        <w:t xml:space="preserve"> </w:t>
      </w:r>
      <w:r w:rsidR="0038715F" w:rsidRPr="00AB384D">
        <w:rPr>
          <w:rFonts w:ascii="Arial" w:hAnsi="Arial" w:cs="Arial"/>
          <w:sz w:val="26"/>
          <w:szCs w:val="26"/>
        </w:rPr>
        <w:t xml:space="preserve">aproximadamente a las 13:45 horas, </w:t>
      </w:r>
      <w:r w:rsidR="00706FF0" w:rsidRPr="00AB384D">
        <w:rPr>
          <w:rFonts w:ascii="Arial" w:hAnsi="Arial" w:cs="Arial"/>
          <w:sz w:val="26"/>
          <w:szCs w:val="26"/>
        </w:rPr>
        <w:t>el señor Willinton Rolan</w:t>
      </w:r>
      <w:r w:rsidR="00493E3F" w:rsidRPr="00AB384D">
        <w:rPr>
          <w:rFonts w:ascii="Arial" w:hAnsi="Arial" w:cs="Arial"/>
          <w:sz w:val="26"/>
          <w:szCs w:val="26"/>
        </w:rPr>
        <w:t>do Vásquez Rengifo conducía su motocicleta</w:t>
      </w:r>
      <w:r w:rsidR="0038715F" w:rsidRPr="00AB384D">
        <w:rPr>
          <w:rFonts w:ascii="Arial" w:hAnsi="Arial" w:cs="Arial"/>
          <w:sz w:val="26"/>
          <w:szCs w:val="26"/>
        </w:rPr>
        <w:t xml:space="preserve"> de placas JJQ 87D</w:t>
      </w:r>
      <w:r w:rsidR="00493E3F" w:rsidRPr="00AB384D">
        <w:rPr>
          <w:rFonts w:ascii="Arial" w:hAnsi="Arial" w:cs="Arial"/>
          <w:sz w:val="26"/>
          <w:szCs w:val="26"/>
        </w:rPr>
        <w:t xml:space="preserve"> por el carril izquierdo de la carrera 63 sentido norte </w:t>
      </w:r>
      <w:r w:rsidR="001F2874" w:rsidRPr="00AB384D">
        <w:rPr>
          <w:rFonts w:ascii="Arial" w:hAnsi="Arial" w:cs="Arial"/>
          <w:sz w:val="26"/>
          <w:szCs w:val="26"/>
        </w:rPr>
        <w:t>–</w:t>
      </w:r>
      <w:r w:rsidR="00493E3F" w:rsidRPr="00AB384D">
        <w:rPr>
          <w:rFonts w:ascii="Arial" w:hAnsi="Arial" w:cs="Arial"/>
          <w:sz w:val="26"/>
          <w:szCs w:val="26"/>
        </w:rPr>
        <w:t xml:space="preserve"> sur</w:t>
      </w:r>
      <w:r w:rsidR="001F2874" w:rsidRPr="00AB384D">
        <w:rPr>
          <w:rFonts w:ascii="Arial" w:hAnsi="Arial" w:cs="Arial"/>
          <w:sz w:val="26"/>
          <w:szCs w:val="26"/>
        </w:rPr>
        <w:t>,</w:t>
      </w:r>
      <w:r w:rsidR="0038715F" w:rsidRPr="00AB384D">
        <w:rPr>
          <w:rFonts w:ascii="Arial" w:hAnsi="Arial" w:cs="Arial"/>
          <w:sz w:val="26"/>
          <w:szCs w:val="26"/>
        </w:rPr>
        <w:t xml:space="preserve"> cuando </w:t>
      </w:r>
      <w:r w:rsidR="0038715F" w:rsidRPr="00AB384D">
        <w:rPr>
          <w:rFonts w:ascii="Arial" w:hAnsi="Arial" w:cs="Arial"/>
          <w:sz w:val="26"/>
          <w:szCs w:val="26"/>
        </w:rPr>
        <w:lastRenderedPageBreak/>
        <w:t xml:space="preserve">de manera inesperada, frente a la nomenclatura No. 105G - 75 del Municipio de Medellín - Antioquia, </w:t>
      </w:r>
      <w:r w:rsidR="001F2874" w:rsidRPr="00AB384D">
        <w:rPr>
          <w:rFonts w:ascii="Arial" w:hAnsi="Arial" w:cs="Arial"/>
          <w:sz w:val="26"/>
          <w:szCs w:val="26"/>
        </w:rPr>
        <w:t xml:space="preserve">un vehículo tipo tracto camión impacta su motocicleta en la parte trasera, haciendo que el conductor de la </w:t>
      </w:r>
      <w:r w:rsidR="008957F2" w:rsidRPr="00AB384D">
        <w:rPr>
          <w:rFonts w:ascii="Arial" w:hAnsi="Arial" w:cs="Arial"/>
          <w:sz w:val="26"/>
          <w:szCs w:val="26"/>
        </w:rPr>
        <w:t>motocicleta</w:t>
      </w:r>
      <w:r w:rsidR="001F2874" w:rsidRPr="00AB384D">
        <w:rPr>
          <w:rFonts w:ascii="Arial" w:hAnsi="Arial" w:cs="Arial"/>
          <w:sz w:val="26"/>
          <w:szCs w:val="26"/>
        </w:rPr>
        <w:t xml:space="preserve"> perdiera el control, cayendo a la </w:t>
      </w:r>
      <w:r w:rsidR="00590131" w:rsidRPr="00AB384D">
        <w:rPr>
          <w:rFonts w:ascii="Arial" w:hAnsi="Arial" w:cs="Arial"/>
          <w:sz w:val="26"/>
          <w:szCs w:val="26"/>
        </w:rPr>
        <w:t>vía</w:t>
      </w:r>
      <w:r w:rsidR="001F2874" w:rsidRPr="00AB384D">
        <w:rPr>
          <w:rFonts w:ascii="Arial" w:hAnsi="Arial" w:cs="Arial"/>
          <w:sz w:val="26"/>
          <w:szCs w:val="26"/>
        </w:rPr>
        <w:t>, siendo arrollado por el tracto camión, causándole la muerte</w:t>
      </w:r>
      <w:r w:rsidR="00590131" w:rsidRPr="00AB384D">
        <w:rPr>
          <w:rFonts w:ascii="Arial" w:hAnsi="Arial" w:cs="Arial"/>
          <w:sz w:val="26"/>
          <w:szCs w:val="26"/>
        </w:rPr>
        <w:t xml:space="preserve"> </w:t>
      </w:r>
      <w:r w:rsidR="00BE76E0">
        <w:rPr>
          <w:rFonts w:ascii="Arial" w:hAnsi="Arial" w:cs="Arial"/>
          <w:sz w:val="26"/>
          <w:szCs w:val="26"/>
        </w:rPr>
        <w:t>instantánea</w:t>
      </w:r>
      <w:r w:rsidR="00590131" w:rsidRPr="00AB384D">
        <w:rPr>
          <w:rFonts w:ascii="Arial" w:hAnsi="Arial" w:cs="Arial"/>
          <w:sz w:val="26"/>
          <w:szCs w:val="26"/>
        </w:rPr>
        <w:t>.</w:t>
      </w:r>
    </w:p>
    <w:p w:rsidR="001D7030" w:rsidRPr="002568BE" w:rsidRDefault="001D7030" w:rsidP="001D7030">
      <w:pPr>
        <w:spacing w:after="0" w:line="360" w:lineRule="auto"/>
        <w:jc w:val="both"/>
        <w:rPr>
          <w:rFonts w:ascii="Arial" w:hAnsi="Arial" w:cs="Arial"/>
          <w:sz w:val="26"/>
          <w:szCs w:val="26"/>
        </w:rPr>
      </w:pPr>
    </w:p>
    <w:p w:rsidR="001D7030" w:rsidRDefault="000A5E08" w:rsidP="001D7030">
      <w:pPr>
        <w:spacing w:after="0" w:line="360" w:lineRule="auto"/>
        <w:jc w:val="both"/>
        <w:rPr>
          <w:rFonts w:ascii="Arial" w:hAnsi="Arial" w:cs="Arial"/>
          <w:sz w:val="26"/>
          <w:szCs w:val="26"/>
        </w:rPr>
      </w:pPr>
      <w:r w:rsidRPr="000142AD">
        <w:rPr>
          <w:rFonts w:ascii="Arial" w:hAnsi="Arial" w:cs="Arial"/>
          <w:b/>
          <w:sz w:val="26"/>
          <w:szCs w:val="26"/>
        </w:rPr>
        <w:t>1.2</w:t>
      </w:r>
      <w:r w:rsidR="001D7030" w:rsidRPr="000142AD">
        <w:rPr>
          <w:rFonts w:ascii="Arial" w:hAnsi="Arial" w:cs="Arial"/>
          <w:b/>
          <w:sz w:val="26"/>
          <w:szCs w:val="26"/>
        </w:rPr>
        <w:t>.</w:t>
      </w:r>
      <w:r w:rsidR="001D7030" w:rsidRPr="000142AD">
        <w:rPr>
          <w:rFonts w:ascii="Arial" w:hAnsi="Arial" w:cs="Arial"/>
          <w:sz w:val="26"/>
          <w:szCs w:val="26"/>
        </w:rPr>
        <w:t xml:space="preserve"> </w:t>
      </w:r>
      <w:r w:rsidR="00706FF0" w:rsidRPr="000142AD">
        <w:rPr>
          <w:rFonts w:ascii="Arial" w:hAnsi="Arial" w:cs="Arial"/>
          <w:sz w:val="26"/>
          <w:szCs w:val="26"/>
        </w:rPr>
        <w:t>Afirma, que e</w:t>
      </w:r>
      <w:r w:rsidR="00590131" w:rsidRPr="000142AD">
        <w:rPr>
          <w:rFonts w:ascii="Arial" w:hAnsi="Arial" w:cs="Arial"/>
          <w:sz w:val="26"/>
          <w:szCs w:val="26"/>
        </w:rPr>
        <w:t xml:space="preserve">l </w:t>
      </w:r>
      <w:r w:rsidR="000A6AAE" w:rsidRPr="000142AD">
        <w:rPr>
          <w:rFonts w:ascii="Arial" w:hAnsi="Arial" w:cs="Arial"/>
          <w:sz w:val="26"/>
          <w:szCs w:val="26"/>
        </w:rPr>
        <w:t>vehículo</w:t>
      </w:r>
      <w:r w:rsidR="00590131" w:rsidRPr="000142AD">
        <w:rPr>
          <w:rFonts w:ascii="Arial" w:hAnsi="Arial" w:cs="Arial"/>
          <w:sz w:val="26"/>
          <w:szCs w:val="26"/>
        </w:rPr>
        <w:t xml:space="preserve"> que causó el accidente </w:t>
      </w:r>
      <w:r w:rsidR="00751848" w:rsidRPr="000142AD">
        <w:rPr>
          <w:rFonts w:ascii="Arial" w:hAnsi="Arial" w:cs="Arial"/>
          <w:sz w:val="26"/>
          <w:szCs w:val="26"/>
        </w:rPr>
        <w:t>es</w:t>
      </w:r>
      <w:r w:rsidR="00590131" w:rsidRPr="000142AD">
        <w:rPr>
          <w:rFonts w:ascii="Arial" w:hAnsi="Arial" w:cs="Arial"/>
          <w:sz w:val="26"/>
          <w:szCs w:val="26"/>
        </w:rPr>
        <w:t xml:space="preserve"> un tracto camión marca Kenworth, línea </w:t>
      </w:r>
      <w:r w:rsidRPr="000142AD">
        <w:rPr>
          <w:rFonts w:ascii="Arial" w:hAnsi="Arial" w:cs="Arial"/>
          <w:sz w:val="26"/>
          <w:szCs w:val="26"/>
        </w:rPr>
        <w:t>T800, modelo 2012,</w:t>
      </w:r>
      <w:r w:rsidR="00590131" w:rsidRPr="000142AD">
        <w:rPr>
          <w:rFonts w:ascii="Arial" w:hAnsi="Arial" w:cs="Arial"/>
          <w:sz w:val="26"/>
          <w:szCs w:val="26"/>
        </w:rPr>
        <w:t xml:space="preserve"> de color rojo, de placas S</w:t>
      </w:r>
      <w:r w:rsidR="008957F2" w:rsidRPr="000142AD">
        <w:rPr>
          <w:rFonts w:ascii="Arial" w:hAnsi="Arial" w:cs="Arial"/>
          <w:sz w:val="26"/>
          <w:szCs w:val="26"/>
        </w:rPr>
        <w:t xml:space="preserve">SY 987, </w:t>
      </w:r>
      <w:r w:rsidR="00751848" w:rsidRPr="000142AD">
        <w:rPr>
          <w:rFonts w:ascii="Arial" w:hAnsi="Arial" w:cs="Arial"/>
          <w:sz w:val="26"/>
          <w:szCs w:val="26"/>
        </w:rPr>
        <w:t>conducido por</w:t>
      </w:r>
      <w:r w:rsidR="008957F2" w:rsidRPr="000142AD">
        <w:rPr>
          <w:rFonts w:ascii="Arial" w:hAnsi="Arial" w:cs="Arial"/>
          <w:sz w:val="26"/>
          <w:szCs w:val="26"/>
        </w:rPr>
        <w:t xml:space="preserve"> el señor Rau</w:t>
      </w:r>
      <w:r w:rsidR="00590131" w:rsidRPr="000142AD">
        <w:rPr>
          <w:rFonts w:ascii="Arial" w:hAnsi="Arial" w:cs="Arial"/>
          <w:sz w:val="26"/>
          <w:szCs w:val="26"/>
        </w:rPr>
        <w:t>l Acevedo Cepeda</w:t>
      </w:r>
      <w:r w:rsidR="00751848" w:rsidRPr="000142AD">
        <w:rPr>
          <w:rFonts w:ascii="Arial" w:hAnsi="Arial" w:cs="Arial"/>
          <w:sz w:val="26"/>
          <w:szCs w:val="26"/>
        </w:rPr>
        <w:t>,</w:t>
      </w:r>
      <w:r w:rsidR="00D92C6E" w:rsidRPr="000142AD">
        <w:rPr>
          <w:rFonts w:ascii="Arial" w:hAnsi="Arial" w:cs="Arial"/>
          <w:sz w:val="26"/>
          <w:szCs w:val="26"/>
        </w:rPr>
        <w:t xml:space="preserve"> identificado con C.C. No. 91.472.124</w:t>
      </w:r>
      <w:r w:rsidR="000142AD" w:rsidRPr="000142AD">
        <w:rPr>
          <w:rFonts w:ascii="Arial" w:hAnsi="Arial" w:cs="Arial"/>
          <w:sz w:val="26"/>
          <w:szCs w:val="26"/>
        </w:rPr>
        <w:t xml:space="preserve">, mismo que </w:t>
      </w:r>
      <w:r w:rsidR="00D92C6E" w:rsidRPr="000142AD">
        <w:rPr>
          <w:rFonts w:ascii="Arial" w:hAnsi="Arial" w:cs="Arial"/>
          <w:sz w:val="26"/>
          <w:szCs w:val="26"/>
        </w:rPr>
        <w:t>tiene como propietari</w:t>
      </w:r>
      <w:r w:rsidR="000142AD" w:rsidRPr="000142AD">
        <w:rPr>
          <w:rFonts w:ascii="Arial" w:hAnsi="Arial" w:cs="Arial"/>
          <w:sz w:val="26"/>
          <w:szCs w:val="26"/>
        </w:rPr>
        <w:t>a</w:t>
      </w:r>
      <w:r w:rsidR="00D92C6E" w:rsidRPr="000142AD">
        <w:rPr>
          <w:rFonts w:ascii="Arial" w:hAnsi="Arial" w:cs="Arial"/>
          <w:sz w:val="26"/>
          <w:szCs w:val="26"/>
        </w:rPr>
        <w:t xml:space="preserve"> inscrit</w:t>
      </w:r>
      <w:r w:rsidR="000142AD" w:rsidRPr="000142AD">
        <w:rPr>
          <w:rFonts w:ascii="Arial" w:hAnsi="Arial" w:cs="Arial"/>
          <w:sz w:val="26"/>
          <w:szCs w:val="26"/>
        </w:rPr>
        <w:t>a</w:t>
      </w:r>
      <w:r w:rsidR="00D92C6E" w:rsidRPr="000142AD">
        <w:rPr>
          <w:rFonts w:ascii="Arial" w:hAnsi="Arial" w:cs="Arial"/>
          <w:sz w:val="26"/>
          <w:szCs w:val="26"/>
        </w:rPr>
        <w:t xml:space="preserve"> a la señora Martha Elena Rincón con C.C. No. 63.302.140. El vehículo en mención contaba</w:t>
      </w:r>
      <w:r w:rsidR="000A6AAE" w:rsidRPr="000142AD">
        <w:rPr>
          <w:rFonts w:ascii="Arial" w:hAnsi="Arial" w:cs="Arial"/>
          <w:sz w:val="26"/>
          <w:szCs w:val="26"/>
        </w:rPr>
        <w:t>,</w:t>
      </w:r>
      <w:r w:rsidR="00D92C6E" w:rsidRPr="000142AD">
        <w:rPr>
          <w:rFonts w:ascii="Arial" w:hAnsi="Arial" w:cs="Arial"/>
          <w:sz w:val="26"/>
          <w:szCs w:val="26"/>
        </w:rPr>
        <w:t xml:space="preserve"> para el momento del hecho</w:t>
      </w:r>
      <w:r w:rsidR="000A6AAE" w:rsidRPr="000142AD">
        <w:rPr>
          <w:rFonts w:ascii="Arial" w:hAnsi="Arial" w:cs="Arial"/>
          <w:sz w:val="26"/>
          <w:szCs w:val="26"/>
        </w:rPr>
        <w:t>,</w:t>
      </w:r>
      <w:r w:rsidR="00D92C6E" w:rsidRPr="000142AD">
        <w:rPr>
          <w:rFonts w:ascii="Arial" w:hAnsi="Arial" w:cs="Arial"/>
          <w:sz w:val="26"/>
          <w:szCs w:val="26"/>
        </w:rPr>
        <w:t xml:space="preserve"> con</w:t>
      </w:r>
      <w:r w:rsidR="00D92C6E">
        <w:rPr>
          <w:rFonts w:ascii="Arial" w:hAnsi="Arial" w:cs="Arial"/>
          <w:sz w:val="26"/>
          <w:szCs w:val="26"/>
        </w:rPr>
        <w:t xml:space="preserve"> póliza</w:t>
      </w:r>
      <w:r w:rsidR="000A6AAE">
        <w:rPr>
          <w:rFonts w:ascii="Arial" w:hAnsi="Arial" w:cs="Arial"/>
          <w:sz w:val="26"/>
          <w:szCs w:val="26"/>
        </w:rPr>
        <w:t xml:space="preserve"> vigente para daños a terceros, que garantiza la responsabilidad civil extracontractual, a cargo de la Equidad Seguros Generales O.C.</w:t>
      </w:r>
    </w:p>
    <w:p w:rsidR="00AB4128" w:rsidRDefault="00AB4128" w:rsidP="001D7030">
      <w:pPr>
        <w:spacing w:after="0" w:line="360" w:lineRule="auto"/>
        <w:jc w:val="both"/>
        <w:rPr>
          <w:rFonts w:ascii="Arial" w:hAnsi="Arial" w:cs="Arial"/>
          <w:sz w:val="26"/>
          <w:szCs w:val="26"/>
        </w:rPr>
      </w:pPr>
    </w:p>
    <w:p w:rsidR="00AB4128" w:rsidRPr="00AB4128" w:rsidRDefault="00AB4128" w:rsidP="00AB4128">
      <w:pPr>
        <w:spacing w:after="0" w:line="360" w:lineRule="auto"/>
        <w:jc w:val="both"/>
        <w:rPr>
          <w:rFonts w:ascii="Arial" w:hAnsi="Arial" w:cs="Arial"/>
          <w:sz w:val="26"/>
          <w:szCs w:val="26"/>
        </w:rPr>
      </w:pPr>
      <w:r>
        <w:rPr>
          <w:rFonts w:ascii="Arial" w:hAnsi="Arial" w:cs="Arial"/>
          <w:b/>
          <w:sz w:val="26"/>
          <w:szCs w:val="26"/>
        </w:rPr>
        <w:t xml:space="preserve">1.3. </w:t>
      </w:r>
      <w:r>
        <w:rPr>
          <w:rFonts w:ascii="Arial" w:hAnsi="Arial" w:cs="Arial"/>
          <w:sz w:val="26"/>
          <w:szCs w:val="26"/>
        </w:rPr>
        <w:t xml:space="preserve">Que, según constancia expedida por la Fiscalía General de la Nación, la causa </w:t>
      </w:r>
      <w:r w:rsidR="00706FF0">
        <w:rPr>
          <w:rFonts w:ascii="Arial" w:hAnsi="Arial" w:cs="Arial"/>
          <w:sz w:val="26"/>
          <w:szCs w:val="26"/>
        </w:rPr>
        <w:t>de la muerte de Willinton Rolan</w:t>
      </w:r>
      <w:r>
        <w:rPr>
          <w:rFonts w:ascii="Arial" w:hAnsi="Arial" w:cs="Arial"/>
          <w:sz w:val="26"/>
          <w:szCs w:val="26"/>
        </w:rPr>
        <w:t xml:space="preserve">do Vásquez Rengifo se produce por: </w:t>
      </w:r>
      <w:r w:rsidRPr="00BE76E0">
        <w:rPr>
          <w:rFonts w:ascii="Arial" w:hAnsi="Arial" w:cs="Arial"/>
          <w:i/>
          <w:sz w:val="26"/>
          <w:szCs w:val="26"/>
        </w:rPr>
        <w:t>“trauma contundente que generó fractura de anillo anterior y posterior de las pelvis, con lesiones y desgarros musculares, fracturas cerrada y abierta en miembros inferiores que lo llevan a un choque hipovolémico y posteriormente la muerte”.</w:t>
      </w:r>
    </w:p>
    <w:p w:rsidR="000A5E08" w:rsidRDefault="000A5E08" w:rsidP="001D7030">
      <w:pPr>
        <w:spacing w:after="0" w:line="360" w:lineRule="auto"/>
        <w:jc w:val="both"/>
        <w:rPr>
          <w:rFonts w:ascii="Arial" w:hAnsi="Arial" w:cs="Arial"/>
          <w:sz w:val="26"/>
          <w:szCs w:val="26"/>
        </w:rPr>
      </w:pPr>
    </w:p>
    <w:p w:rsidR="000A5E08" w:rsidRDefault="000A5E08" w:rsidP="001D7030">
      <w:pPr>
        <w:spacing w:after="0" w:line="360" w:lineRule="auto"/>
        <w:jc w:val="both"/>
        <w:rPr>
          <w:rFonts w:ascii="Arial" w:hAnsi="Arial" w:cs="Arial"/>
          <w:sz w:val="26"/>
          <w:szCs w:val="26"/>
        </w:rPr>
      </w:pPr>
      <w:r w:rsidRPr="004675FC">
        <w:rPr>
          <w:rFonts w:ascii="Arial" w:hAnsi="Arial" w:cs="Arial"/>
          <w:b/>
          <w:sz w:val="26"/>
          <w:szCs w:val="26"/>
        </w:rPr>
        <w:t>1</w:t>
      </w:r>
      <w:r w:rsidR="00AB4128">
        <w:rPr>
          <w:rFonts w:ascii="Arial" w:hAnsi="Arial" w:cs="Arial"/>
          <w:b/>
          <w:sz w:val="26"/>
          <w:szCs w:val="26"/>
        </w:rPr>
        <w:t>.4</w:t>
      </w:r>
      <w:r>
        <w:rPr>
          <w:rFonts w:ascii="Arial" w:hAnsi="Arial" w:cs="Arial"/>
          <w:b/>
          <w:sz w:val="26"/>
          <w:szCs w:val="26"/>
        </w:rPr>
        <w:t xml:space="preserve">. </w:t>
      </w:r>
      <w:r>
        <w:rPr>
          <w:rFonts w:ascii="Arial" w:hAnsi="Arial" w:cs="Arial"/>
          <w:sz w:val="26"/>
          <w:szCs w:val="26"/>
        </w:rPr>
        <w:t xml:space="preserve">Que el señor Willinton </w:t>
      </w:r>
      <w:r w:rsidR="00706FF0">
        <w:rPr>
          <w:rFonts w:ascii="Arial" w:hAnsi="Arial" w:cs="Arial"/>
          <w:sz w:val="26"/>
          <w:szCs w:val="26"/>
        </w:rPr>
        <w:t xml:space="preserve">Rolando </w:t>
      </w:r>
      <w:r>
        <w:rPr>
          <w:rFonts w:ascii="Arial" w:hAnsi="Arial" w:cs="Arial"/>
          <w:sz w:val="26"/>
          <w:szCs w:val="26"/>
        </w:rPr>
        <w:t>Vásquez Rengifo convivio con la se</w:t>
      </w:r>
      <w:r w:rsidR="00BE76E0">
        <w:rPr>
          <w:rFonts w:ascii="Arial" w:hAnsi="Arial" w:cs="Arial"/>
          <w:sz w:val="26"/>
          <w:szCs w:val="26"/>
        </w:rPr>
        <w:t xml:space="preserve">ñora Natalia María Serna Serna y </w:t>
      </w:r>
      <w:r>
        <w:rPr>
          <w:rFonts w:ascii="Arial" w:hAnsi="Arial" w:cs="Arial"/>
          <w:sz w:val="26"/>
          <w:szCs w:val="26"/>
        </w:rPr>
        <w:t>fruto de esa convivencia procrean un hijo llamado Ma</w:t>
      </w:r>
      <w:r w:rsidR="00E77220">
        <w:rPr>
          <w:rFonts w:ascii="Arial" w:hAnsi="Arial" w:cs="Arial"/>
          <w:sz w:val="26"/>
          <w:szCs w:val="26"/>
        </w:rPr>
        <w:t>rtin Vásquez Serna, conformando</w:t>
      </w:r>
      <w:r>
        <w:rPr>
          <w:rFonts w:ascii="Arial" w:hAnsi="Arial" w:cs="Arial"/>
          <w:sz w:val="26"/>
          <w:szCs w:val="26"/>
        </w:rPr>
        <w:t xml:space="preserve"> así, la familia del señor Vásquez Rengifo, los cuales se han visto perturbados en su parte afectiva, emocional y emotiva, ocasionando mucha tristeza, aflicción y amargura a sus vidas por la pérdida de su ser querido.</w:t>
      </w:r>
    </w:p>
    <w:p w:rsidR="000A5E08" w:rsidRDefault="000A5E08" w:rsidP="001D7030">
      <w:pPr>
        <w:spacing w:after="0" w:line="360" w:lineRule="auto"/>
        <w:jc w:val="both"/>
        <w:rPr>
          <w:rFonts w:ascii="Arial" w:hAnsi="Arial" w:cs="Arial"/>
          <w:sz w:val="26"/>
          <w:szCs w:val="26"/>
        </w:rPr>
      </w:pPr>
    </w:p>
    <w:p w:rsidR="00626D4E" w:rsidRDefault="00AB4128" w:rsidP="001D7030">
      <w:pPr>
        <w:spacing w:after="0" w:line="360" w:lineRule="auto"/>
        <w:jc w:val="both"/>
        <w:rPr>
          <w:rFonts w:ascii="Arial" w:hAnsi="Arial" w:cs="Arial"/>
          <w:sz w:val="26"/>
          <w:szCs w:val="26"/>
        </w:rPr>
      </w:pPr>
      <w:r>
        <w:rPr>
          <w:rFonts w:ascii="Arial" w:hAnsi="Arial" w:cs="Arial"/>
          <w:b/>
          <w:sz w:val="26"/>
          <w:szCs w:val="26"/>
        </w:rPr>
        <w:t>1.5</w:t>
      </w:r>
      <w:r w:rsidR="00802FB2">
        <w:rPr>
          <w:rFonts w:ascii="Arial" w:hAnsi="Arial" w:cs="Arial"/>
          <w:b/>
          <w:sz w:val="26"/>
          <w:szCs w:val="26"/>
        </w:rPr>
        <w:t>.</w:t>
      </w:r>
      <w:r w:rsidR="000A5E08">
        <w:rPr>
          <w:rFonts w:ascii="Arial" w:hAnsi="Arial" w:cs="Arial"/>
          <w:b/>
          <w:sz w:val="26"/>
          <w:szCs w:val="26"/>
        </w:rPr>
        <w:t xml:space="preserve"> </w:t>
      </w:r>
      <w:r w:rsidR="004476F5">
        <w:rPr>
          <w:rFonts w:ascii="Arial" w:hAnsi="Arial" w:cs="Arial"/>
          <w:sz w:val="26"/>
          <w:szCs w:val="26"/>
        </w:rPr>
        <w:t xml:space="preserve">Además, que mediante resolución No. 201731420 el día 03 de noviembre de 2017, el Inspector de Policía adscrito a la secretaria de movilidad de Medellín – Antioquia, resuelve NO IMPUTAR responsabilidad en materia contravencional de tránsito en el presente asunto contra los implicados Raúl Acevedo Cepeda y Willinton </w:t>
      </w:r>
      <w:r w:rsidR="00706FF0">
        <w:rPr>
          <w:rFonts w:ascii="Arial" w:hAnsi="Arial" w:cs="Arial"/>
          <w:sz w:val="26"/>
          <w:szCs w:val="26"/>
        </w:rPr>
        <w:t xml:space="preserve">Rolando </w:t>
      </w:r>
      <w:r w:rsidR="004476F5">
        <w:rPr>
          <w:rFonts w:ascii="Arial" w:hAnsi="Arial" w:cs="Arial"/>
          <w:sz w:val="26"/>
          <w:szCs w:val="26"/>
        </w:rPr>
        <w:t>Vásquez Rengifo</w:t>
      </w:r>
      <w:r w:rsidR="00626D4E">
        <w:rPr>
          <w:rFonts w:ascii="Arial" w:hAnsi="Arial" w:cs="Arial"/>
          <w:sz w:val="26"/>
          <w:szCs w:val="26"/>
        </w:rPr>
        <w:t>.</w:t>
      </w:r>
    </w:p>
    <w:p w:rsidR="00802FB2" w:rsidRPr="004476F5" w:rsidRDefault="00AB4128" w:rsidP="001D7030">
      <w:pPr>
        <w:spacing w:after="0" w:line="360" w:lineRule="auto"/>
        <w:jc w:val="both"/>
        <w:rPr>
          <w:rFonts w:ascii="Arial" w:hAnsi="Arial" w:cs="Arial"/>
          <w:sz w:val="26"/>
          <w:szCs w:val="26"/>
        </w:rPr>
      </w:pPr>
      <w:r>
        <w:rPr>
          <w:rFonts w:ascii="Arial" w:hAnsi="Arial" w:cs="Arial"/>
          <w:b/>
          <w:sz w:val="26"/>
          <w:szCs w:val="26"/>
        </w:rPr>
        <w:lastRenderedPageBreak/>
        <w:t>1.6</w:t>
      </w:r>
      <w:r w:rsidR="00626D4E">
        <w:rPr>
          <w:rFonts w:ascii="Arial" w:hAnsi="Arial" w:cs="Arial"/>
          <w:b/>
          <w:sz w:val="26"/>
          <w:szCs w:val="26"/>
        </w:rPr>
        <w:t xml:space="preserve">. </w:t>
      </w:r>
      <w:r w:rsidR="00626D4E">
        <w:rPr>
          <w:rFonts w:ascii="Arial" w:hAnsi="Arial" w:cs="Arial"/>
          <w:sz w:val="26"/>
          <w:szCs w:val="26"/>
        </w:rPr>
        <w:t xml:space="preserve">Por último, que la familia del señor Willinton </w:t>
      </w:r>
      <w:r w:rsidR="00706FF0">
        <w:rPr>
          <w:rFonts w:ascii="Arial" w:hAnsi="Arial" w:cs="Arial"/>
          <w:sz w:val="26"/>
          <w:szCs w:val="26"/>
        </w:rPr>
        <w:t xml:space="preserve">Rolando </w:t>
      </w:r>
      <w:r w:rsidR="00626D4E">
        <w:rPr>
          <w:rFonts w:ascii="Arial" w:hAnsi="Arial" w:cs="Arial"/>
          <w:sz w:val="26"/>
          <w:szCs w:val="26"/>
        </w:rPr>
        <w:t>Vásquez Rengifo presentó reclamación formal por los daños a la compañía La Equidad Seguros Generales O.C., con el ánimo de informarles acerca de la existencia del hecho y su pretensión económica por daños y perjuicios inmateriales; en respuesta fechada el 21 de febrero de 2018, la compañía mencionada objeta la reclamación.</w:t>
      </w:r>
      <w:r w:rsidR="004476F5">
        <w:rPr>
          <w:rFonts w:ascii="Arial" w:hAnsi="Arial" w:cs="Arial"/>
          <w:sz w:val="26"/>
          <w:szCs w:val="26"/>
        </w:rPr>
        <w:t xml:space="preserve"> </w:t>
      </w:r>
    </w:p>
    <w:p w:rsidR="001D7030" w:rsidRDefault="001D7030" w:rsidP="001D7030">
      <w:pPr>
        <w:spacing w:after="0" w:line="360" w:lineRule="auto"/>
        <w:jc w:val="both"/>
        <w:rPr>
          <w:rFonts w:ascii="Arial" w:hAnsi="Arial" w:cs="Arial"/>
          <w:sz w:val="26"/>
          <w:szCs w:val="26"/>
        </w:rPr>
      </w:pPr>
    </w:p>
    <w:p w:rsidR="001D7030" w:rsidRDefault="001D7030" w:rsidP="00F96F2A">
      <w:pPr>
        <w:spacing w:after="0" w:line="360" w:lineRule="auto"/>
        <w:jc w:val="both"/>
        <w:rPr>
          <w:rFonts w:ascii="Arial" w:hAnsi="Arial" w:cs="Arial"/>
          <w:sz w:val="26"/>
          <w:szCs w:val="26"/>
        </w:rPr>
      </w:pPr>
      <w:r>
        <w:rPr>
          <w:rFonts w:ascii="Arial" w:hAnsi="Arial" w:cs="Arial"/>
          <w:b/>
          <w:sz w:val="26"/>
          <w:szCs w:val="26"/>
        </w:rPr>
        <w:t>2. Actuación procesal.</w:t>
      </w:r>
      <w:r>
        <w:rPr>
          <w:rFonts w:ascii="Arial" w:hAnsi="Arial" w:cs="Arial"/>
          <w:sz w:val="26"/>
          <w:szCs w:val="26"/>
        </w:rPr>
        <w:t xml:space="preserve"> </w:t>
      </w:r>
      <w:r w:rsidR="00F96F2A">
        <w:rPr>
          <w:rFonts w:ascii="Arial" w:hAnsi="Arial" w:cs="Arial"/>
          <w:sz w:val="26"/>
          <w:szCs w:val="26"/>
        </w:rPr>
        <w:t xml:space="preserve">El </w:t>
      </w:r>
      <w:r w:rsidR="00F96F2A" w:rsidRPr="007867A5">
        <w:rPr>
          <w:rFonts w:ascii="Arial" w:hAnsi="Arial" w:cs="Arial"/>
          <w:sz w:val="26"/>
          <w:szCs w:val="26"/>
        </w:rPr>
        <w:t xml:space="preserve">Juzgado </w:t>
      </w:r>
      <w:r w:rsidR="00F96F2A">
        <w:rPr>
          <w:rFonts w:ascii="Arial" w:hAnsi="Arial" w:cs="Arial"/>
          <w:sz w:val="26"/>
          <w:szCs w:val="26"/>
        </w:rPr>
        <w:t>Diecisiete Civil del Circuito de Oralidad de Medellín, admitió l</w:t>
      </w:r>
      <w:r w:rsidR="00E44A4E">
        <w:rPr>
          <w:rFonts w:ascii="Arial" w:hAnsi="Arial" w:cs="Arial"/>
          <w:sz w:val="26"/>
          <w:szCs w:val="26"/>
        </w:rPr>
        <w:t xml:space="preserve">a demanda </w:t>
      </w:r>
      <w:r w:rsidR="00F96F2A" w:rsidRPr="007867A5">
        <w:rPr>
          <w:rFonts w:ascii="Arial" w:hAnsi="Arial" w:cs="Arial"/>
          <w:sz w:val="26"/>
          <w:szCs w:val="26"/>
        </w:rPr>
        <w:t xml:space="preserve">mediante </w:t>
      </w:r>
      <w:r w:rsidR="00F96F2A">
        <w:rPr>
          <w:rFonts w:ascii="Arial" w:hAnsi="Arial" w:cs="Arial"/>
          <w:sz w:val="26"/>
          <w:szCs w:val="26"/>
        </w:rPr>
        <w:t>auto del 12 de junio del año 2018 (</w:t>
      </w:r>
      <w:r w:rsidR="00F96F2A" w:rsidRPr="007867A5">
        <w:rPr>
          <w:rFonts w:ascii="Arial" w:hAnsi="Arial" w:cs="Arial"/>
          <w:sz w:val="26"/>
          <w:szCs w:val="26"/>
        </w:rPr>
        <w:t>f</w:t>
      </w:r>
      <w:r w:rsidR="00F96F2A">
        <w:rPr>
          <w:rFonts w:ascii="Arial" w:hAnsi="Arial" w:cs="Arial"/>
          <w:sz w:val="26"/>
          <w:szCs w:val="26"/>
        </w:rPr>
        <w:t>l</w:t>
      </w:r>
      <w:r w:rsidR="00F96F2A" w:rsidRPr="007867A5">
        <w:rPr>
          <w:rFonts w:ascii="Arial" w:hAnsi="Arial" w:cs="Arial"/>
          <w:sz w:val="26"/>
          <w:szCs w:val="26"/>
        </w:rPr>
        <w:t xml:space="preserve">. </w:t>
      </w:r>
      <w:r w:rsidR="00F96F2A">
        <w:rPr>
          <w:rFonts w:ascii="Arial" w:hAnsi="Arial" w:cs="Arial"/>
          <w:sz w:val="26"/>
          <w:szCs w:val="26"/>
        </w:rPr>
        <w:t>77</w:t>
      </w:r>
      <w:r w:rsidR="00F96F2A" w:rsidRPr="007867A5">
        <w:rPr>
          <w:rFonts w:ascii="Arial" w:hAnsi="Arial" w:cs="Arial"/>
          <w:sz w:val="26"/>
          <w:szCs w:val="26"/>
        </w:rPr>
        <w:t>,</w:t>
      </w:r>
      <w:r w:rsidR="00F96F2A">
        <w:rPr>
          <w:rFonts w:ascii="Arial" w:hAnsi="Arial" w:cs="Arial"/>
          <w:sz w:val="26"/>
          <w:szCs w:val="26"/>
        </w:rPr>
        <w:t xml:space="preserve"> c</w:t>
      </w:r>
      <w:r w:rsidR="00F96F2A" w:rsidRPr="007867A5">
        <w:rPr>
          <w:rFonts w:ascii="Arial" w:hAnsi="Arial" w:cs="Arial"/>
          <w:sz w:val="26"/>
          <w:szCs w:val="26"/>
        </w:rPr>
        <w:t>.1)</w:t>
      </w:r>
      <w:r w:rsidR="00F96F2A">
        <w:rPr>
          <w:rFonts w:ascii="Arial" w:hAnsi="Arial" w:cs="Arial"/>
          <w:sz w:val="26"/>
          <w:szCs w:val="26"/>
        </w:rPr>
        <w:t xml:space="preserve"> luego de que el acto subsanara los requisitos exigidos por el Despacho.</w:t>
      </w:r>
    </w:p>
    <w:p w:rsidR="001D7030" w:rsidRPr="007867A5" w:rsidRDefault="001D7030" w:rsidP="001D7030">
      <w:pPr>
        <w:spacing w:after="0" w:line="360" w:lineRule="auto"/>
        <w:jc w:val="both"/>
        <w:rPr>
          <w:rFonts w:ascii="Arial" w:hAnsi="Arial" w:cs="Arial"/>
          <w:sz w:val="26"/>
          <w:szCs w:val="26"/>
        </w:rPr>
      </w:pPr>
    </w:p>
    <w:p w:rsidR="00EA4883" w:rsidRDefault="001D7030" w:rsidP="001D7030">
      <w:pPr>
        <w:spacing w:after="0" w:line="360" w:lineRule="auto"/>
        <w:jc w:val="both"/>
        <w:rPr>
          <w:rFonts w:ascii="Arial" w:hAnsi="Arial" w:cs="Arial"/>
          <w:sz w:val="26"/>
          <w:szCs w:val="26"/>
        </w:rPr>
      </w:pPr>
      <w:r w:rsidRPr="001D063F">
        <w:rPr>
          <w:rFonts w:ascii="Arial" w:hAnsi="Arial" w:cs="Arial"/>
          <w:b/>
          <w:sz w:val="26"/>
          <w:szCs w:val="26"/>
        </w:rPr>
        <w:t>3. Contestación a la demanda.</w:t>
      </w:r>
      <w:r w:rsidRPr="001D063F">
        <w:rPr>
          <w:rFonts w:ascii="Arial" w:hAnsi="Arial" w:cs="Arial"/>
          <w:sz w:val="26"/>
          <w:szCs w:val="26"/>
        </w:rPr>
        <w:t xml:space="preserve"> L</w:t>
      </w:r>
      <w:r w:rsidR="00EA4883">
        <w:rPr>
          <w:rFonts w:ascii="Arial" w:hAnsi="Arial" w:cs="Arial"/>
          <w:sz w:val="26"/>
          <w:szCs w:val="26"/>
        </w:rPr>
        <w:t xml:space="preserve">os demandados </w:t>
      </w:r>
      <w:r w:rsidR="00F85A68">
        <w:rPr>
          <w:rFonts w:ascii="Arial" w:hAnsi="Arial" w:cs="Arial"/>
          <w:sz w:val="26"/>
          <w:szCs w:val="26"/>
        </w:rPr>
        <w:t>Raúl Acevedo Cepeda y Martha Elena Rincón</w:t>
      </w:r>
      <w:r w:rsidR="00C810AD">
        <w:rPr>
          <w:rFonts w:ascii="Arial" w:hAnsi="Arial" w:cs="Arial"/>
          <w:sz w:val="26"/>
          <w:szCs w:val="26"/>
        </w:rPr>
        <w:t>,</w:t>
      </w:r>
      <w:r w:rsidR="00EA4883">
        <w:rPr>
          <w:rFonts w:ascii="Arial" w:hAnsi="Arial" w:cs="Arial"/>
          <w:sz w:val="26"/>
          <w:szCs w:val="26"/>
        </w:rPr>
        <w:t xml:space="preserve"> contestaron la demanda</w:t>
      </w:r>
      <w:r w:rsidR="00C810AD">
        <w:rPr>
          <w:rFonts w:ascii="Arial" w:hAnsi="Arial" w:cs="Arial"/>
          <w:sz w:val="26"/>
          <w:szCs w:val="26"/>
        </w:rPr>
        <w:t>,</w:t>
      </w:r>
      <w:r w:rsidR="00F85A68">
        <w:rPr>
          <w:rFonts w:ascii="Arial" w:hAnsi="Arial" w:cs="Arial"/>
          <w:sz w:val="26"/>
          <w:szCs w:val="26"/>
        </w:rPr>
        <w:t xml:space="preserve"> aceptando la ocurrencia de algunos hechos y negando otros</w:t>
      </w:r>
      <w:r w:rsidR="00EA4883">
        <w:rPr>
          <w:rFonts w:ascii="Arial" w:hAnsi="Arial" w:cs="Arial"/>
          <w:sz w:val="26"/>
          <w:szCs w:val="26"/>
        </w:rPr>
        <w:t xml:space="preserve">, no obstante, disienten </w:t>
      </w:r>
      <w:r w:rsidR="00006186">
        <w:rPr>
          <w:rFonts w:ascii="Arial" w:hAnsi="Arial" w:cs="Arial"/>
          <w:sz w:val="26"/>
          <w:szCs w:val="26"/>
        </w:rPr>
        <w:t>que el motociclista se desplazara por el carril izquierdo de la carrera 63 como lo alude la parte actora, pues</w:t>
      </w:r>
      <w:r w:rsidR="00EA4883">
        <w:rPr>
          <w:rFonts w:ascii="Arial" w:hAnsi="Arial" w:cs="Arial"/>
          <w:sz w:val="26"/>
          <w:szCs w:val="26"/>
        </w:rPr>
        <w:t>,</w:t>
      </w:r>
      <w:r w:rsidR="00006186">
        <w:rPr>
          <w:rFonts w:ascii="Arial" w:hAnsi="Arial" w:cs="Arial"/>
          <w:sz w:val="26"/>
          <w:szCs w:val="26"/>
        </w:rPr>
        <w:t xml:space="preserve"> cuando el proceso penal fue ar</w:t>
      </w:r>
      <w:r w:rsidR="00F96F2A">
        <w:rPr>
          <w:rFonts w:ascii="Arial" w:hAnsi="Arial" w:cs="Arial"/>
          <w:sz w:val="26"/>
          <w:szCs w:val="26"/>
        </w:rPr>
        <w:t>chivado en la página 3 se anotó que</w:t>
      </w:r>
      <w:r w:rsidR="00006186">
        <w:rPr>
          <w:rFonts w:ascii="Arial" w:hAnsi="Arial" w:cs="Arial"/>
          <w:sz w:val="26"/>
          <w:szCs w:val="26"/>
        </w:rPr>
        <w:t xml:space="preserve"> </w:t>
      </w:r>
      <w:r w:rsidR="00006186" w:rsidRPr="00F96F2A">
        <w:rPr>
          <w:rFonts w:ascii="Arial" w:hAnsi="Arial" w:cs="Arial"/>
          <w:i/>
          <w:sz w:val="26"/>
          <w:szCs w:val="26"/>
        </w:rPr>
        <w:t xml:space="preserve">“…fue el comportamiento de la víctima Willinton </w:t>
      </w:r>
      <w:r w:rsidR="007A5E2A" w:rsidRPr="00F96F2A">
        <w:rPr>
          <w:rFonts w:ascii="Arial" w:hAnsi="Arial" w:cs="Arial"/>
          <w:i/>
          <w:sz w:val="26"/>
          <w:szCs w:val="26"/>
        </w:rPr>
        <w:t xml:space="preserve">Rolando </w:t>
      </w:r>
      <w:r w:rsidR="00006186" w:rsidRPr="00F96F2A">
        <w:rPr>
          <w:rFonts w:ascii="Arial" w:hAnsi="Arial" w:cs="Arial"/>
          <w:i/>
          <w:sz w:val="26"/>
          <w:szCs w:val="26"/>
        </w:rPr>
        <w:t>Vásquez Rengifo quien transitaba en calidad de conductor de motocicleta, según video adelanta vehículos por la derecha, y continua hasta que por evadir algo que no se observa en esta filmación termina perdiendo el control y dirigiéndose hacia el carril izquierdo por donde circulaba el tracto camión de placa SSY 987 conducido por el señor Raúl Acevedo Cepeda y se produce así la colisión en la línea de movimiento del tracto camión. La victima infringió los artículos 73, 96 de la ley 769 de 2002”</w:t>
      </w:r>
      <w:r w:rsidR="00840053" w:rsidRPr="00F96F2A">
        <w:rPr>
          <w:rFonts w:ascii="Arial" w:hAnsi="Arial" w:cs="Arial"/>
          <w:i/>
          <w:sz w:val="26"/>
          <w:szCs w:val="26"/>
        </w:rPr>
        <w:t>.</w:t>
      </w:r>
    </w:p>
    <w:p w:rsidR="00EA4883" w:rsidRDefault="00EA4883" w:rsidP="001D7030">
      <w:pPr>
        <w:spacing w:after="0" w:line="360" w:lineRule="auto"/>
        <w:jc w:val="both"/>
        <w:rPr>
          <w:rFonts w:ascii="Arial" w:hAnsi="Arial" w:cs="Arial"/>
          <w:sz w:val="26"/>
          <w:szCs w:val="26"/>
        </w:rPr>
      </w:pPr>
    </w:p>
    <w:p w:rsidR="00EA4883" w:rsidRPr="00D237BE" w:rsidRDefault="00AC0424" w:rsidP="001D7030">
      <w:pPr>
        <w:spacing w:after="0" w:line="360" w:lineRule="auto"/>
        <w:jc w:val="both"/>
        <w:rPr>
          <w:rFonts w:ascii="Arial" w:hAnsi="Arial" w:cs="Arial"/>
          <w:i/>
          <w:sz w:val="26"/>
          <w:szCs w:val="26"/>
        </w:rPr>
      </w:pPr>
      <w:r>
        <w:rPr>
          <w:rFonts w:ascii="Arial" w:hAnsi="Arial" w:cs="Arial"/>
          <w:sz w:val="26"/>
          <w:szCs w:val="26"/>
        </w:rPr>
        <w:t>Fue así como</w:t>
      </w:r>
      <w:r w:rsidR="00C810AD">
        <w:rPr>
          <w:rFonts w:ascii="Arial" w:hAnsi="Arial" w:cs="Arial"/>
          <w:sz w:val="26"/>
          <w:szCs w:val="26"/>
        </w:rPr>
        <w:t>,</w:t>
      </w:r>
      <w:r>
        <w:rPr>
          <w:rFonts w:ascii="Arial" w:hAnsi="Arial" w:cs="Arial"/>
          <w:sz w:val="26"/>
          <w:szCs w:val="26"/>
        </w:rPr>
        <w:t xml:space="preserve"> respecto de las pretensiones de la demanda</w:t>
      </w:r>
      <w:r w:rsidR="00BA051F">
        <w:rPr>
          <w:rFonts w:ascii="Arial" w:hAnsi="Arial" w:cs="Arial"/>
          <w:sz w:val="26"/>
          <w:szCs w:val="26"/>
        </w:rPr>
        <w:t xml:space="preserve">, se opusieron alegando que no son procedentes al presentarse causas de exoneración de responsabilidad como lo es la culpa exclusiva de la </w:t>
      </w:r>
      <w:r w:rsidR="007A5E2A">
        <w:rPr>
          <w:rFonts w:ascii="Arial" w:hAnsi="Arial" w:cs="Arial"/>
          <w:sz w:val="26"/>
          <w:szCs w:val="26"/>
        </w:rPr>
        <w:t>víctima</w:t>
      </w:r>
      <w:r w:rsidR="00BA051F">
        <w:rPr>
          <w:rFonts w:ascii="Arial" w:hAnsi="Arial" w:cs="Arial"/>
          <w:sz w:val="26"/>
          <w:szCs w:val="26"/>
        </w:rPr>
        <w:t xml:space="preserve"> directa. </w:t>
      </w:r>
      <w:r w:rsidR="00F96F2A">
        <w:rPr>
          <w:rFonts w:ascii="Arial" w:hAnsi="Arial" w:cs="Arial"/>
          <w:sz w:val="26"/>
          <w:szCs w:val="26"/>
        </w:rPr>
        <w:t>Conforme a lo anterior, b</w:t>
      </w:r>
      <w:r>
        <w:rPr>
          <w:rFonts w:ascii="Arial" w:hAnsi="Arial" w:cs="Arial"/>
          <w:sz w:val="26"/>
          <w:szCs w:val="26"/>
        </w:rPr>
        <w:t xml:space="preserve">landieron las siguientes excepciones de mérito: </w:t>
      </w:r>
      <w:r w:rsidRPr="000741E9">
        <w:rPr>
          <w:rFonts w:ascii="Arial" w:hAnsi="Arial" w:cs="Arial"/>
          <w:b/>
          <w:i/>
          <w:sz w:val="26"/>
          <w:szCs w:val="26"/>
        </w:rPr>
        <w:t>“</w:t>
      </w:r>
      <w:r w:rsidR="000741E9" w:rsidRPr="000741E9">
        <w:rPr>
          <w:rFonts w:ascii="Arial" w:hAnsi="Arial" w:cs="Arial"/>
          <w:b/>
          <w:i/>
          <w:sz w:val="26"/>
          <w:szCs w:val="26"/>
        </w:rPr>
        <w:t>i)</w:t>
      </w:r>
      <w:r w:rsidR="000741E9">
        <w:rPr>
          <w:rFonts w:ascii="Arial" w:hAnsi="Arial" w:cs="Arial"/>
          <w:i/>
          <w:sz w:val="26"/>
          <w:szCs w:val="26"/>
        </w:rPr>
        <w:t xml:space="preserve"> </w:t>
      </w:r>
      <w:r w:rsidR="009F5E46">
        <w:rPr>
          <w:rFonts w:ascii="Arial" w:hAnsi="Arial" w:cs="Arial"/>
          <w:i/>
          <w:sz w:val="26"/>
          <w:szCs w:val="26"/>
        </w:rPr>
        <w:t>culpa única, determinante y exclusiva de la víctima</w:t>
      </w:r>
      <w:r w:rsidRPr="00D237BE">
        <w:rPr>
          <w:rFonts w:ascii="Arial" w:hAnsi="Arial" w:cs="Arial"/>
          <w:i/>
          <w:sz w:val="26"/>
          <w:szCs w:val="26"/>
        </w:rPr>
        <w:t xml:space="preserve">; </w:t>
      </w:r>
      <w:r w:rsidR="000741E9" w:rsidRPr="000741E9">
        <w:rPr>
          <w:rFonts w:ascii="Arial" w:hAnsi="Arial" w:cs="Arial"/>
          <w:b/>
          <w:i/>
          <w:sz w:val="26"/>
          <w:szCs w:val="26"/>
        </w:rPr>
        <w:t>ii)</w:t>
      </w:r>
      <w:r w:rsidR="000741E9">
        <w:rPr>
          <w:rFonts w:ascii="Arial" w:hAnsi="Arial" w:cs="Arial"/>
          <w:i/>
          <w:sz w:val="26"/>
          <w:szCs w:val="26"/>
        </w:rPr>
        <w:t xml:space="preserve"> </w:t>
      </w:r>
      <w:r w:rsidR="009F5E46">
        <w:rPr>
          <w:rFonts w:ascii="Arial" w:hAnsi="Arial" w:cs="Arial"/>
          <w:i/>
          <w:sz w:val="26"/>
          <w:szCs w:val="26"/>
        </w:rPr>
        <w:t>inexistencia de la obligación debido a ausencia de responsabilidad por la concurrencia de la culpa única</w:t>
      </w:r>
      <w:r w:rsidRPr="00D237BE">
        <w:rPr>
          <w:rFonts w:ascii="Arial" w:hAnsi="Arial" w:cs="Arial"/>
          <w:i/>
          <w:sz w:val="26"/>
          <w:szCs w:val="26"/>
        </w:rPr>
        <w:t xml:space="preserve">; </w:t>
      </w:r>
      <w:r w:rsidR="000741E9" w:rsidRPr="000741E9">
        <w:rPr>
          <w:rFonts w:ascii="Arial" w:hAnsi="Arial" w:cs="Arial"/>
          <w:b/>
          <w:i/>
          <w:sz w:val="26"/>
          <w:szCs w:val="26"/>
        </w:rPr>
        <w:t>iii)</w:t>
      </w:r>
      <w:r w:rsidR="000741E9">
        <w:rPr>
          <w:rFonts w:ascii="Arial" w:hAnsi="Arial" w:cs="Arial"/>
          <w:i/>
          <w:sz w:val="26"/>
          <w:szCs w:val="26"/>
        </w:rPr>
        <w:t xml:space="preserve"> </w:t>
      </w:r>
      <w:r w:rsidR="009F5E46">
        <w:rPr>
          <w:rFonts w:ascii="Arial" w:hAnsi="Arial" w:cs="Arial"/>
          <w:i/>
          <w:sz w:val="26"/>
          <w:szCs w:val="26"/>
        </w:rPr>
        <w:t xml:space="preserve">inexistencia del nexo </w:t>
      </w:r>
      <w:r w:rsidR="002A39FA">
        <w:rPr>
          <w:rFonts w:ascii="Arial" w:hAnsi="Arial" w:cs="Arial"/>
          <w:i/>
          <w:sz w:val="26"/>
          <w:szCs w:val="26"/>
        </w:rPr>
        <w:t>causal</w:t>
      </w:r>
      <w:r w:rsidRPr="000741E9">
        <w:rPr>
          <w:rFonts w:ascii="Arial" w:hAnsi="Arial" w:cs="Arial"/>
          <w:i/>
          <w:sz w:val="26"/>
          <w:szCs w:val="26"/>
        </w:rPr>
        <w:t>;</w:t>
      </w:r>
      <w:r w:rsidRPr="000741E9">
        <w:rPr>
          <w:rFonts w:ascii="Arial" w:hAnsi="Arial" w:cs="Arial"/>
          <w:b/>
          <w:i/>
          <w:sz w:val="26"/>
          <w:szCs w:val="26"/>
        </w:rPr>
        <w:t xml:space="preserve"> </w:t>
      </w:r>
      <w:r w:rsidR="000741E9">
        <w:rPr>
          <w:rFonts w:ascii="Arial" w:hAnsi="Arial" w:cs="Arial"/>
          <w:b/>
          <w:i/>
          <w:sz w:val="26"/>
          <w:szCs w:val="26"/>
        </w:rPr>
        <w:t>iv</w:t>
      </w:r>
      <w:r w:rsidR="000741E9" w:rsidRPr="000741E9">
        <w:rPr>
          <w:rFonts w:ascii="Arial" w:hAnsi="Arial" w:cs="Arial"/>
          <w:b/>
          <w:i/>
          <w:sz w:val="26"/>
          <w:szCs w:val="26"/>
        </w:rPr>
        <w:t>)</w:t>
      </w:r>
      <w:r w:rsidR="000741E9">
        <w:rPr>
          <w:rFonts w:ascii="Arial" w:hAnsi="Arial" w:cs="Arial"/>
          <w:i/>
          <w:sz w:val="26"/>
          <w:szCs w:val="26"/>
        </w:rPr>
        <w:t xml:space="preserve"> </w:t>
      </w:r>
      <w:r w:rsidR="009F5E46">
        <w:rPr>
          <w:rFonts w:ascii="Arial" w:hAnsi="Arial" w:cs="Arial"/>
          <w:i/>
          <w:sz w:val="26"/>
          <w:szCs w:val="26"/>
        </w:rPr>
        <w:t xml:space="preserve">petición excesiva de perjuicios; </w:t>
      </w:r>
      <w:r w:rsidR="009F5E46">
        <w:rPr>
          <w:rFonts w:ascii="Arial" w:hAnsi="Arial" w:cs="Arial"/>
          <w:b/>
          <w:i/>
          <w:sz w:val="26"/>
          <w:szCs w:val="26"/>
        </w:rPr>
        <w:t xml:space="preserve">v) </w:t>
      </w:r>
      <w:r w:rsidR="009F5E46">
        <w:rPr>
          <w:rFonts w:ascii="Arial" w:hAnsi="Arial" w:cs="Arial"/>
          <w:i/>
          <w:sz w:val="26"/>
          <w:szCs w:val="26"/>
        </w:rPr>
        <w:lastRenderedPageBreak/>
        <w:t xml:space="preserve">neutralización de la presunción; </w:t>
      </w:r>
      <w:r w:rsidR="009F5E46">
        <w:rPr>
          <w:rFonts w:ascii="Arial" w:hAnsi="Arial" w:cs="Arial"/>
          <w:b/>
          <w:i/>
          <w:sz w:val="26"/>
          <w:szCs w:val="26"/>
        </w:rPr>
        <w:t xml:space="preserve">vi) </w:t>
      </w:r>
      <w:r w:rsidR="009F5E46">
        <w:rPr>
          <w:rFonts w:ascii="Arial" w:hAnsi="Arial" w:cs="Arial"/>
          <w:i/>
          <w:sz w:val="26"/>
          <w:szCs w:val="26"/>
        </w:rPr>
        <w:t xml:space="preserve">colisión de actividades peligrosas; </w:t>
      </w:r>
      <w:r w:rsidR="009F5E46">
        <w:rPr>
          <w:rFonts w:ascii="Arial" w:hAnsi="Arial" w:cs="Arial"/>
          <w:b/>
          <w:i/>
          <w:sz w:val="26"/>
          <w:szCs w:val="26"/>
        </w:rPr>
        <w:t xml:space="preserve">vii) </w:t>
      </w:r>
      <w:r w:rsidR="009F5E46">
        <w:rPr>
          <w:rFonts w:ascii="Arial" w:hAnsi="Arial" w:cs="Arial"/>
          <w:i/>
          <w:sz w:val="26"/>
          <w:szCs w:val="26"/>
        </w:rPr>
        <w:t>reducción de una posible indemnización</w:t>
      </w:r>
      <w:r w:rsidR="002A39FA">
        <w:rPr>
          <w:rFonts w:ascii="Arial" w:hAnsi="Arial" w:cs="Arial"/>
          <w:i/>
          <w:sz w:val="26"/>
          <w:szCs w:val="26"/>
        </w:rPr>
        <w:t>”.</w:t>
      </w:r>
    </w:p>
    <w:p w:rsidR="00EA4883" w:rsidRDefault="00EA4883" w:rsidP="001D7030">
      <w:pPr>
        <w:spacing w:after="0" w:line="360" w:lineRule="auto"/>
        <w:jc w:val="both"/>
        <w:rPr>
          <w:rFonts w:ascii="Arial" w:hAnsi="Arial" w:cs="Arial"/>
          <w:sz w:val="26"/>
          <w:szCs w:val="26"/>
        </w:rPr>
      </w:pPr>
    </w:p>
    <w:p w:rsidR="00BA79C1" w:rsidRDefault="00BA79C1" w:rsidP="001D7030">
      <w:pPr>
        <w:spacing w:after="0" w:line="360" w:lineRule="auto"/>
        <w:jc w:val="both"/>
        <w:rPr>
          <w:rFonts w:ascii="Arial" w:hAnsi="Arial" w:cs="Arial"/>
          <w:sz w:val="26"/>
          <w:szCs w:val="26"/>
        </w:rPr>
      </w:pPr>
      <w:r>
        <w:rPr>
          <w:rFonts w:ascii="Arial" w:hAnsi="Arial" w:cs="Arial"/>
          <w:sz w:val="26"/>
          <w:szCs w:val="26"/>
        </w:rPr>
        <w:t xml:space="preserve">En escrito separado, </w:t>
      </w:r>
      <w:r w:rsidR="00F96F2A">
        <w:rPr>
          <w:rFonts w:ascii="Arial" w:hAnsi="Arial" w:cs="Arial"/>
          <w:sz w:val="26"/>
          <w:szCs w:val="26"/>
        </w:rPr>
        <w:t xml:space="preserve">los demandados </w:t>
      </w:r>
      <w:r>
        <w:rPr>
          <w:rFonts w:ascii="Arial" w:hAnsi="Arial" w:cs="Arial"/>
          <w:sz w:val="26"/>
          <w:szCs w:val="26"/>
        </w:rPr>
        <w:t xml:space="preserve">llamaron en garantía a la aseguradora </w:t>
      </w:r>
      <w:r w:rsidR="008E0D2C">
        <w:rPr>
          <w:rFonts w:ascii="Arial" w:hAnsi="Arial" w:cs="Arial"/>
          <w:sz w:val="26"/>
          <w:szCs w:val="26"/>
        </w:rPr>
        <w:t>La Equidad</w:t>
      </w:r>
      <w:r>
        <w:rPr>
          <w:rFonts w:ascii="Arial" w:hAnsi="Arial" w:cs="Arial"/>
          <w:sz w:val="26"/>
          <w:szCs w:val="26"/>
        </w:rPr>
        <w:t xml:space="preserve"> Seguros </w:t>
      </w:r>
      <w:r w:rsidR="008E0D2C">
        <w:rPr>
          <w:rFonts w:ascii="Arial" w:hAnsi="Arial" w:cs="Arial"/>
          <w:sz w:val="26"/>
          <w:szCs w:val="26"/>
        </w:rPr>
        <w:t>Generales O.C</w:t>
      </w:r>
      <w:r>
        <w:rPr>
          <w:rFonts w:ascii="Arial" w:hAnsi="Arial" w:cs="Arial"/>
          <w:sz w:val="26"/>
          <w:szCs w:val="26"/>
        </w:rPr>
        <w:t xml:space="preserve">., </w:t>
      </w:r>
      <w:r w:rsidR="000741E9">
        <w:rPr>
          <w:rFonts w:ascii="Arial" w:hAnsi="Arial" w:cs="Arial"/>
          <w:sz w:val="26"/>
          <w:szCs w:val="26"/>
        </w:rPr>
        <w:t xml:space="preserve">mismo </w:t>
      </w:r>
      <w:r w:rsidR="00F96F2A">
        <w:rPr>
          <w:rFonts w:ascii="Arial" w:hAnsi="Arial" w:cs="Arial"/>
          <w:sz w:val="26"/>
          <w:szCs w:val="26"/>
        </w:rPr>
        <w:t xml:space="preserve">que fue </w:t>
      </w:r>
      <w:r>
        <w:rPr>
          <w:rFonts w:ascii="Arial" w:hAnsi="Arial" w:cs="Arial"/>
          <w:sz w:val="26"/>
          <w:szCs w:val="26"/>
        </w:rPr>
        <w:t>aceptado por el juzga</w:t>
      </w:r>
      <w:r w:rsidR="00F16D0F">
        <w:rPr>
          <w:rFonts w:ascii="Arial" w:hAnsi="Arial" w:cs="Arial"/>
          <w:sz w:val="26"/>
          <w:szCs w:val="26"/>
        </w:rPr>
        <w:t xml:space="preserve">do mediante auto calendado el </w:t>
      </w:r>
      <w:r w:rsidR="00E73DC1">
        <w:rPr>
          <w:rFonts w:ascii="Arial" w:hAnsi="Arial" w:cs="Arial"/>
          <w:sz w:val="26"/>
          <w:szCs w:val="26"/>
        </w:rPr>
        <w:t>06</w:t>
      </w:r>
      <w:r>
        <w:rPr>
          <w:rFonts w:ascii="Arial" w:hAnsi="Arial" w:cs="Arial"/>
          <w:sz w:val="26"/>
          <w:szCs w:val="26"/>
        </w:rPr>
        <w:t xml:space="preserve"> de </w:t>
      </w:r>
      <w:r w:rsidR="00E73DC1">
        <w:rPr>
          <w:rFonts w:ascii="Arial" w:hAnsi="Arial" w:cs="Arial"/>
          <w:sz w:val="26"/>
          <w:szCs w:val="26"/>
        </w:rPr>
        <w:t>sept</w:t>
      </w:r>
      <w:r w:rsidR="00F16D0F">
        <w:rPr>
          <w:rFonts w:ascii="Arial" w:hAnsi="Arial" w:cs="Arial"/>
          <w:sz w:val="26"/>
          <w:szCs w:val="26"/>
        </w:rPr>
        <w:t>iembre</w:t>
      </w:r>
      <w:r w:rsidR="00E73DC1">
        <w:rPr>
          <w:rFonts w:ascii="Arial" w:hAnsi="Arial" w:cs="Arial"/>
          <w:sz w:val="26"/>
          <w:szCs w:val="26"/>
        </w:rPr>
        <w:t xml:space="preserve"> del 2018 (fl</w:t>
      </w:r>
      <w:r w:rsidR="007A5E2A">
        <w:rPr>
          <w:rFonts w:ascii="Arial" w:hAnsi="Arial" w:cs="Arial"/>
          <w:sz w:val="26"/>
          <w:szCs w:val="26"/>
        </w:rPr>
        <w:t>.</w:t>
      </w:r>
      <w:r w:rsidR="00E73DC1">
        <w:rPr>
          <w:rFonts w:ascii="Arial" w:hAnsi="Arial" w:cs="Arial"/>
          <w:sz w:val="26"/>
          <w:szCs w:val="26"/>
        </w:rPr>
        <w:t xml:space="preserve"> 10 C. 2</w:t>
      </w:r>
      <w:r>
        <w:rPr>
          <w:rFonts w:ascii="Arial" w:hAnsi="Arial" w:cs="Arial"/>
          <w:sz w:val="26"/>
          <w:szCs w:val="26"/>
        </w:rPr>
        <w:t>)</w:t>
      </w:r>
    </w:p>
    <w:p w:rsidR="00BA79C1" w:rsidRDefault="00BA79C1" w:rsidP="001D7030">
      <w:pPr>
        <w:spacing w:after="0" w:line="360" w:lineRule="auto"/>
        <w:jc w:val="both"/>
        <w:rPr>
          <w:rFonts w:ascii="Arial" w:hAnsi="Arial" w:cs="Arial"/>
          <w:sz w:val="26"/>
          <w:szCs w:val="26"/>
        </w:rPr>
      </w:pPr>
    </w:p>
    <w:p w:rsidR="00EA4883" w:rsidRDefault="0027026C" w:rsidP="001D7030">
      <w:pPr>
        <w:spacing w:after="0" w:line="360" w:lineRule="auto"/>
        <w:jc w:val="both"/>
        <w:rPr>
          <w:rFonts w:ascii="Arial" w:hAnsi="Arial" w:cs="Arial"/>
          <w:sz w:val="26"/>
          <w:szCs w:val="26"/>
        </w:rPr>
      </w:pPr>
      <w:r w:rsidRPr="0027026C">
        <w:rPr>
          <w:rFonts w:ascii="Arial" w:hAnsi="Arial" w:cs="Arial"/>
          <w:b/>
          <w:sz w:val="26"/>
          <w:szCs w:val="26"/>
        </w:rPr>
        <w:t>3.1.</w:t>
      </w:r>
      <w:r>
        <w:rPr>
          <w:rFonts w:ascii="Arial" w:hAnsi="Arial" w:cs="Arial"/>
          <w:sz w:val="26"/>
          <w:szCs w:val="26"/>
        </w:rPr>
        <w:t xml:space="preserve"> </w:t>
      </w:r>
      <w:r w:rsidR="00F96F2A">
        <w:rPr>
          <w:rFonts w:ascii="Arial" w:hAnsi="Arial" w:cs="Arial"/>
          <w:sz w:val="26"/>
          <w:szCs w:val="26"/>
        </w:rPr>
        <w:t xml:space="preserve">Dicha entidad, </w:t>
      </w:r>
      <w:r w:rsidR="000741E9">
        <w:rPr>
          <w:rFonts w:ascii="Arial" w:hAnsi="Arial" w:cs="Arial"/>
          <w:sz w:val="26"/>
          <w:szCs w:val="26"/>
        </w:rPr>
        <w:t xml:space="preserve">que a su vez </w:t>
      </w:r>
      <w:r w:rsidR="007619FD">
        <w:rPr>
          <w:rFonts w:ascii="Arial" w:hAnsi="Arial" w:cs="Arial"/>
          <w:sz w:val="26"/>
          <w:szCs w:val="26"/>
        </w:rPr>
        <w:t xml:space="preserve">fue demandada por la parte accionante </w:t>
      </w:r>
      <w:r w:rsidR="000741E9">
        <w:rPr>
          <w:rFonts w:ascii="Arial" w:hAnsi="Arial" w:cs="Arial"/>
          <w:sz w:val="26"/>
          <w:szCs w:val="26"/>
        </w:rPr>
        <w:t>-</w:t>
      </w:r>
      <w:r w:rsidR="00BA79C1">
        <w:rPr>
          <w:rFonts w:ascii="Arial" w:hAnsi="Arial" w:cs="Arial"/>
          <w:sz w:val="26"/>
          <w:szCs w:val="26"/>
        </w:rPr>
        <w:t>en uso de la acción directa</w:t>
      </w:r>
      <w:r w:rsidR="00F96F2A">
        <w:rPr>
          <w:rFonts w:ascii="Arial" w:hAnsi="Arial" w:cs="Arial"/>
          <w:sz w:val="26"/>
          <w:szCs w:val="26"/>
        </w:rPr>
        <w:t>-</w:t>
      </w:r>
      <w:r w:rsidR="00BA79C1">
        <w:rPr>
          <w:rFonts w:ascii="Arial" w:hAnsi="Arial" w:cs="Arial"/>
          <w:sz w:val="26"/>
          <w:szCs w:val="26"/>
        </w:rPr>
        <w:t xml:space="preserve">, </w:t>
      </w:r>
      <w:r w:rsidR="000741E9">
        <w:rPr>
          <w:rFonts w:ascii="Arial" w:hAnsi="Arial" w:cs="Arial"/>
          <w:sz w:val="26"/>
          <w:szCs w:val="26"/>
        </w:rPr>
        <w:t>expuso</w:t>
      </w:r>
      <w:r w:rsidR="007619FD">
        <w:rPr>
          <w:rFonts w:ascii="Arial" w:hAnsi="Arial" w:cs="Arial"/>
          <w:sz w:val="26"/>
          <w:szCs w:val="26"/>
        </w:rPr>
        <w:t xml:space="preserve"> que no era cierto que el</w:t>
      </w:r>
      <w:r>
        <w:rPr>
          <w:rFonts w:ascii="Arial" w:hAnsi="Arial" w:cs="Arial"/>
          <w:sz w:val="26"/>
          <w:szCs w:val="26"/>
        </w:rPr>
        <w:t xml:space="preserve"> camión hubiera </w:t>
      </w:r>
      <w:r w:rsidR="007619FD">
        <w:rPr>
          <w:rFonts w:ascii="Arial" w:hAnsi="Arial" w:cs="Arial"/>
          <w:sz w:val="26"/>
          <w:szCs w:val="26"/>
        </w:rPr>
        <w:t>impactado a la motocicleta</w:t>
      </w:r>
      <w:r w:rsidR="000F3851">
        <w:rPr>
          <w:rFonts w:ascii="Arial" w:hAnsi="Arial" w:cs="Arial"/>
          <w:sz w:val="26"/>
          <w:szCs w:val="26"/>
        </w:rPr>
        <w:t>,</w:t>
      </w:r>
      <w:r w:rsidR="007619FD">
        <w:rPr>
          <w:rFonts w:ascii="Arial" w:hAnsi="Arial" w:cs="Arial"/>
          <w:sz w:val="26"/>
          <w:szCs w:val="26"/>
        </w:rPr>
        <w:t xml:space="preserve"> ya que según investigación contravencional de la Secretaria de Movilidad</w:t>
      </w:r>
      <w:r w:rsidR="00CE19A7">
        <w:rPr>
          <w:rFonts w:ascii="Arial" w:hAnsi="Arial" w:cs="Arial"/>
          <w:sz w:val="26"/>
          <w:szCs w:val="26"/>
        </w:rPr>
        <w:t xml:space="preserve"> de Medellín y conforme a la declaración de testigos presenciales de los hechos</w:t>
      </w:r>
      <w:r w:rsidR="007A5E2A">
        <w:rPr>
          <w:rFonts w:ascii="Arial" w:hAnsi="Arial" w:cs="Arial"/>
          <w:sz w:val="26"/>
          <w:szCs w:val="26"/>
        </w:rPr>
        <w:t xml:space="preserve"> ante la Fiscalía 169 Seccional de Medellín</w:t>
      </w:r>
      <w:r w:rsidR="000F3851">
        <w:rPr>
          <w:rFonts w:ascii="Arial" w:hAnsi="Arial" w:cs="Arial"/>
          <w:sz w:val="26"/>
          <w:szCs w:val="26"/>
        </w:rPr>
        <w:t xml:space="preserve"> </w:t>
      </w:r>
      <w:r w:rsidR="007A5E2A">
        <w:rPr>
          <w:rFonts w:ascii="Arial" w:hAnsi="Arial" w:cs="Arial"/>
          <w:sz w:val="26"/>
          <w:szCs w:val="26"/>
        </w:rPr>
        <w:t>-quien conoció de la investigación penal con ocasión al homicidio culposo-</w:t>
      </w:r>
      <w:r w:rsidR="000F3851">
        <w:rPr>
          <w:rFonts w:ascii="Arial" w:hAnsi="Arial" w:cs="Arial"/>
          <w:sz w:val="26"/>
          <w:szCs w:val="26"/>
        </w:rPr>
        <w:t>,</w:t>
      </w:r>
      <w:r w:rsidR="00CE19A7">
        <w:rPr>
          <w:rFonts w:ascii="Arial" w:hAnsi="Arial" w:cs="Arial"/>
          <w:sz w:val="26"/>
          <w:szCs w:val="26"/>
        </w:rPr>
        <w:t xml:space="preserve"> el accidente de tránsito ocurrió por el hecho</w:t>
      </w:r>
      <w:r w:rsidR="00622016">
        <w:rPr>
          <w:rFonts w:ascii="Arial" w:hAnsi="Arial" w:cs="Arial"/>
          <w:sz w:val="26"/>
          <w:szCs w:val="26"/>
        </w:rPr>
        <w:t xml:space="preserve"> de un tercero (</w:t>
      </w:r>
      <w:r w:rsidR="00CE19A7">
        <w:rPr>
          <w:rFonts w:ascii="Arial" w:hAnsi="Arial" w:cs="Arial"/>
          <w:sz w:val="26"/>
          <w:szCs w:val="26"/>
        </w:rPr>
        <w:t>un peatón</w:t>
      </w:r>
      <w:r w:rsidR="00622016">
        <w:rPr>
          <w:rFonts w:ascii="Arial" w:hAnsi="Arial" w:cs="Arial"/>
          <w:sz w:val="26"/>
          <w:szCs w:val="26"/>
        </w:rPr>
        <w:t>)</w:t>
      </w:r>
      <w:r w:rsidR="00CE19A7">
        <w:rPr>
          <w:rFonts w:ascii="Arial" w:hAnsi="Arial" w:cs="Arial"/>
          <w:sz w:val="26"/>
          <w:szCs w:val="26"/>
        </w:rPr>
        <w:t xml:space="preserve"> que invadió la vía destinada a la circulación vehicular, además</w:t>
      </w:r>
      <w:r w:rsidR="000F3851">
        <w:rPr>
          <w:rFonts w:ascii="Arial" w:hAnsi="Arial" w:cs="Arial"/>
          <w:sz w:val="26"/>
          <w:szCs w:val="26"/>
        </w:rPr>
        <w:t>, que</w:t>
      </w:r>
      <w:r w:rsidR="00CE19A7">
        <w:rPr>
          <w:rFonts w:ascii="Arial" w:hAnsi="Arial" w:cs="Arial"/>
          <w:sz w:val="26"/>
          <w:szCs w:val="26"/>
        </w:rPr>
        <w:t xml:space="preserve"> la motocicleta no circulaba por el carril izquierdo de la vía</w:t>
      </w:r>
      <w:r w:rsidR="000F3851">
        <w:rPr>
          <w:rFonts w:ascii="Arial" w:hAnsi="Arial" w:cs="Arial"/>
          <w:sz w:val="26"/>
          <w:szCs w:val="26"/>
        </w:rPr>
        <w:t xml:space="preserve">, </w:t>
      </w:r>
      <w:r w:rsidR="00CE19A7">
        <w:rPr>
          <w:rFonts w:ascii="Arial" w:hAnsi="Arial" w:cs="Arial"/>
          <w:sz w:val="26"/>
          <w:szCs w:val="26"/>
        </w:rPr>
        <w:t>como</w:t>
      </w:r>
      <w:r w:rsidR="000F3851">
        <w:rPr>
          <w:rFonts w:ascii="Arial" w:hAnsi="Arial" w:cs="Arial"/>
          <w:sz w:val="26"/>
          <w:szCs w:val="26"/>
        </w:rPr>
        <w:t xml:space="preserve"> equivocadamente</w:t>
      </w:r>
      <w:r w:rsidR="00CE19A7">
        <w:rPr>
          <w:rFonts w:ascii="Arial" w:hAnsi="Arial" w:cs="Arial"/>
          <w:sz w:val="26"/>
          <w:szCs w:val="26"/>
        </w:rPr>
        <w:t xml:space="preserve"> lo afirma la parte contraria.</w:t>
      </w:r>
    </w:p>
    <w:p w:rsidR="0027026C" w:rsidRDefault="0027026C" w:rsidP="001D7030">
      <w:pPr>
        <w:spacing w:after="0" w:line="360" w:lineRule="auto"/>
        <w:jc w:val="both"/>
        <w:rPr>
          <w:rFonts w:ascii="Arial" w:hAnsi="Arial" w:cs="Arial"/>
          <w:sz w:val="26"/>
          <w:szCs w:val="26"/>
        </w:rPr>
      </w:pPr>
    </w:p>
    <w:p w:rsidR="00D237BE" w:rsidRPr="00D237BE" w:rsidRDefault="00F17510" w:rsidP="001D7030">
      <w:pPr>
        <w:spacing w:after="0" w:line="360" w:lineRule="auto"/>
        <w:jc w:val="both"/>
        <w:rPr>
          <w:rFonts w:ascii="Arial" w:hAnsi="Arial" w:cs="Arial"/>
          <w:i/>
          <w:sz w:val="26"/>
          <w:szCs w:val="26"/>
        </w:rPr>
      </w:pPr>
      <w:r>
        <w:rPr>
          <w:rFonts w:ascii="Arial" w:hAnsi="Arial" w:cs="Arial"/>
          <w:sz w:val="26"/>
          <w:szCs w:val="26"/>
        </w:rPr>
        <w:t>Se opuso a las pretensiones</w:t>
      </w:r>
      <w:r w:rsidR="000F3851">
        <w:rPr>
          <w:rFonts w:ascii="Arial" w:hAnsi="Arial" w:cs="Arial"/>
          <w:sz w:val="26"/>
          <w:szCs w:val="26"/>
        </w:rPr>
        <w:t>,</w:t>
      </w:r>
      <w:r>
        <w:rPr>
          <w:rFonts w:ascii="Arial" w:hAnsi="Arial" w:cs="Arial"/>
          <w:sz w:val="26"/>
          <w:szCs w:val="26"/>
        </w:rPr>
        <w:t xml:space="preserve"> alegando que el hecho ocurrió por una causa extraña</w:t>
      </w:r>
      <w:r w:rsidR="000F3851">
        <w:rPr>
          <w:rFonts w:ascii="Arial" w:hAnsi="Arial" w:cs="Arial"/>
          <w:sz w:val="26"/>
          <w:szCs w:val="26"/>
        </w:rPr>
        <w:t xml:space="preserve"> </w:t>
      </w:r>
      <w:r>
        <w:rPr>
          <w:rFonts w:ascii="Arial" w:hAnsi="Arial" w:cs="Arial"/>
          <w:sz w:val="26"/>
          <w:szCs w:val="26"/>
        </w:rPr>
        <w:t>-culpa exclusiva de la víctima y el hecho de un tercero-</w:t>
      </w:r>
      <w:r w:rsidR="000F3851">
        <w:rPr>
          <w:rFonts w:ascii="Arial" w:hAnsi="Arial" w:cs="Arial"/>
          <w:sz w:val="26"/>
          <w:szCs w:val="26"/>
        </w:rPr>
        <w:t>,</w:t>
      </w:r>
      <w:r>
        <w:rPr>
          <w:rFonts w:ascii="Arial" w:hAnsi="Arial" w:cs="Arial"/>
          <w:sz w:val="26"/>
          <w:szCs w:val="26"/>
        </w:rPr>
        <w:t xml:space="preserve"> </w:t>
      </w:r>
      <w:r w:rsidR="004348DC">
        <w:rPr>
          <w:rFonts w:ascii="Arial" w:hAnsi="Arial" w:cs="Arial"/>
          <w:sz w:val="26"/>
          <w:szCs w:val="26"/>
        </w:rPr>
        <w:t>eventos que rompen</w:t>
      </w:r>
      <w:r>
        <w:rPr>
          <w:rFonts w:ascii="Arial" w:hAnsi="Arial" w:cs="Arial"/>
          <w:sz w:val="26"/>
          <w:szCs w:val="26"/>
        </w:rPr>
        <w:t xml:space="preserve"> el nexo causal</w:t>
      </w:r>
      <w:r w:rsidR="000F3851">
        <w:rPr>
          <w:rFonts w:ascii="Arial" w:hAnsi="Arial" w:cs="Arial"/>
          <w:sz w:val="26"/>
          <w:szCs w:val="26"/>
        </w:rPr>
        <w:t>. C</w:t>
      </w:r>
      <w:r w:rsidR="00D237BE">
        <w:rPr>
          <w:rFonts w:ascii="Arial" w:hAnsi="Arial" w:cs="Arial"/>
          <w:sz w:val="26"/>
          <w:szCs w:val="26"/>
        </w:rPr>
        <w:t xml:space="preserve">omo excepciones de fondo propuso: </w:t>
      </w:r>
      <w:r w:rsidR="00D237BE" w:rsidRPr="0035654F">
        <w:rPr>
          <w:rFonts w:ascii="Arial" w:hAnsi="Arial" w:cs="Arial"/>
          <w:b/>
          <w:i/>
          <w:sz w:val="26"/>
          <w:szCs w:val="26"/>
        </w:rPr>
        <w:t>“</w:t>
      </w:r>
      <w:r w:rsidR="0035654F" w:rsidRPr="0035654F">
        <w:rPr>
          <w:rFonts w:ascii="Arial" w:hAnsi="Arial" w:cs="Arial"/>
          <w:b/>
          <w:i/>
          <w:sz w:val="26"/>
          <w:szCs w:val="26"/>
        </w:rPr>
        <w:t>i)</w:t>
      </w:r>
      <w:r w:rsidR="0035654F">
        <w:rPr>
          <w:rFonts w:ascii="Arial" w:hAnsi="Arial" w:cs="Arial"/>
          <w:i/>
          <w:sz w:val="26"/>
          <w:szCs w:val="26"/>
        </w:rPr>
        <w:t xml:space="preserve"> </w:t>
      </w:r>
      <w:r w:rsidR="00C969C8">
        <w:rPr>
          <w:rFonts w:ascii="Arial" w:hAnsi="Arial" w:cs="Arial"/>
          <w:i/>
          <w:sz w:val="26"/>
          <w:szCs w:val="26"/>
        </w:rPr>
        <w:t>causa extraña que rompe el nexo causal</w:t>
      </w:r>
      <w:r w:rsidR="000F3851">
        <w:rPr>
          <w:rFonts w:ascii="Arial" w:hAnsi="Arial" w:cs="Arial"/>
          <w:i/>
          <w:sz w:val="26"/>
          <w:szCs w:val="26"/>
        </w:rPr>
        <w:t xml:space="preserve"> </w:t>
      </w:r>
      <w:r w:rsidR="00C969C8">
        <w:rPr>
          <w:rFonts w:ascii="Arial" w:hAnsi="Arial" w:cs="Arial"/>
          <w:i/>
          <w:sz w:val="26"/>
          <w:szCs w:val="26"/>
        </w:rPr>
        <w:t>/fuerza mayor/</w:t>
      </w:r>
      <w:r w:rsidR="000F3851">
        <w:rPr>
          <w:rFonts w:ascii="Arial" w:hAnsi="Arial" w:cs="Arial"/>
          <w:i/>
          <w:sz w:val="26"/>
          <w:szCs w:val="26"/>
        </w:rPr>
        <w:t>,</w:t>
      </w:r>
      <w:r w:rsidR="00C969C8">
        <w:rPr>
          <w:rFonts w:ascii="Arial" w:hAnsi="Arial" w:cs="Arial"/>
          <w:i/>
          <w:sz w:val="26"/>
          <w:szCs w:val="26"/>
        </w:rPr>
        <w:t xml:space="preserve"> por la culpa exclusiva de la </w:t>
      </w:r>
      <w:r w:rsidR="00B45263">
        <w:rPr>
          <w:rFonts w:ascii="Arial" w:hAnsi="Arial" w:cs="Arial"/>
          <w:i/>
          <w:sz w:val="26"/>
          <w:szCs w:val="26"/>
        </w:rPr>
        <w:t>víctima</w:t>
      </w:r>
      <w:r w:rsidR="00D237BE" w:rsidRPr="00D237BE">
        <w:rPr>
          <w:rFonts w:ascii="Arial" w:hAnsi="Arial" w:cs="Arial"/>
          <w:i/>
          <w:sz w:val="26"/>
          <w:szCs w:val="26"/>
        </w:rPr>
        <w:t xml:space="preserve">; </w:t>
      </w:r>
      <w:r w:rsidR="0035654F" w:rsidRPr="0035654F">
        <w:rPr>
          <w:rFonts w:ascii="Arial" w:hAnsi="Arial" w:cs="Arial"/>
          <w:b/>
          <w:i/>
          <w:sz w:val="26"/>
          <w:szCs w:val="26"/>
        </w:rPr>
        <w:t>ii)</w:t>
      </w:r>
      <w:r w:rsidR="0035654F">
        <w:rPr>
          <w:rFonts w:ascii="Arial" w:hAnsi="Arial" w:cs="Arial"/>
          <w:i/>
          <w:sz w:val="26"/>
          <w:szCs w:val="26"/>
        </w:rPr>
        <w:t xml:space="preserve"> </w:t>
      </w:r>
      <w:r w:rsidR="00B45263">
        <w:rPr>
          <w:rFonts w:ascii="Arial" w:hAnsi="Arial" w:cs="Arial"/>
          <w:i/>
          <w:sz w:val="26"/>
          <w:szCs w:val="26"/>
        </w:rPr>
        <w:t>causa extraña que rompe el nexo causal por el hecho de un tercero –de un peatón-</w:t>
      </w:r>
      <w:r w:rsidR="00D237BE" w:rsidRPr="00D237BE">
        <w:rPr>
          <w:rFonts w:ascii="Arial" w:hAnsi="Arial" w:cs="Arial"/>
          <w:i/>
          <w:sz w:val="26"/>
          <w:szCs w:val="26"/>
        </w:rPr>
        <w:t xml:space="preserve">; </w:t>
      </w:r>
      <w:r w:rsidR="0035654F" w:rsidRPr="0035654F">
        <w:rPr>
          <w:rFonts w:ascii="Arial" w:hAnsi="Arial" w:cs="Arial"/>
          <w:b/>
          <w:i/>
          <w:sz w:val="26"/>
          <w:szCs w:val="26"/>
        </w:rPr>
        <w:t>iii)</w:t>
      </w:r>
      <w:r w:rsidR="0035654F">
        <w:rPr>
          <w:rFonts w:ascii="Arial" w:hAnsi="Arial" w:cs="Arial"/>
          <w:i/>
          <w:sz w:val="26"/>
          <w:szCs w:val="26"/>
        </w:rPr>
        <w:t xml:space="preserve"> </w:t>
      </w:r>
      <w:r w:rsidR="00B45263">
        <w:rPr>
          <w:rFonts w:ascii="Arial" w:hAnsi="Arial" w:cs="Arial"/>
          <w:i/>
          <w:sz w:val="26"/>
          <w:szCs w:val="26"/>
        </w:rPr>
        <w:t>enriquecimiento sin causa</w:t>
      </w:r>
      <w:r w:rsidR="00D237BE" w:rsidRPr="00D237BE">
        <w:rPr>
          <w:rFonts w:ascii="Arial" w:hAnsi="Arial" w:cs="Arial"/>
          <w:i/>
          <w:sz w:val="26"/>
          <w:szCs w:val="26"/>
        </w:rPr>
        <w:t xml:space="preserve">; </w:t>
      </w:r>
      <w:r w:rsidR="0035654F" w:rsidRPr="0035654F">
        <w:rPr>
          <w:rFonts w:ascii="Arial" w:hAnsi="Arial" w:cs="Arial"/>
          <w:b/>
          <w:i/>
          <w:sz w:val="26"/>
          <w:szCs w:val="26"/>
        </w:rPr>
        <w:t>iv)</w:t>
      </w:r>
      <w:r w:rsidR="0035654F">
        <w:rPr>
          <w:rFonts w:ascii="Arial" w:hAnsi="Arial" w:cs="Arial"/>
          <w:i/>
          <w:sz w:val="26"/>
          <w:szCs w:val="26"/>
        </w:rPr>
        <w:t xml:space="preserve"> </w:t>
      </w:r>
      <w:r w:rsidR="00B45263">
        <w:rPr>
          <w:rFonts w:ascii="Arial" w:hAnsi="Arial" w:cs="Arial"/>
          <w:i/>
          <w:sz w:val="26"/>
          <w:szCs w:val="26"/>
        </w:rPr>
        <w:t>no responsabilidad</w:t>
      </w:r>
      <w:r w:rsidR="00BB1300">
        <w:rPr>
          <w:rFonts w:ascii="Arial" w:hAnsi="Arial" w:cs="Arial"/>
          <w:i/>
          <w:sz w:val="26"/>
          <w:szCs w:val="26"/>
        </w:rPr>
        <w:t xml:space="preserve"> del hecho dañino</w:t>
      </w:r>
      <w:r w:rsidR="00B45263">
        <w:rPr>
          <w:rFonts w:ascii="Arial" w:hAnsi="Arial" w:cs="Arial"/>
          <w:i/>
          <w:sz w:val="26"/>
          <w:szCs w:val="26"/>
        </w:rPr>
        <w:t xml:space="preserve"> </w:t>
      </w:r>
      <w:r w:rsidR="00BB1300">
        <w:rPr>
          <w:rFonts w:ascii="Arial" w:hAnsi="Arial" w:cs="Arial"/>
          <w:i/>
          <w:sz w:val="26"/>
          <w:szCs w:val="26"/>
        </w:rPr>
        <w:t xml:space="preserve">por parte de la </w:t>
      </w:r>
      <w:r w:rsidR="00B45263">
        <w:rPr>
          <w:rFonts w:ascii="Arial" w:hAnsi="Arial" w:cs="Arial"/>
          <w:i/>
          <w:sz w:val="26"/>
          <w:szCs w:val="26"/>
        </w:rPr>
        <w:t>aseguradora por no participar en la ocurrencia del accidente</w:t>
      </w:r>
      <w:r w:rsidR="00BB1300">
        <w:rPr>
          <w:rFonts w:ascii="Arial" w:hAnsi="Arial" w:cs="Arial"/>
          <w:i/>
          <w:sz w:val="26"/>
          <w:szCs w:val="26"/>
        </w:rPr>
        <w:t xml:space="preserve"> de tránsito y el daño</w:t>
      </w:r>
      <w:r w:rsidR="00D237BE" w:rsidRPr="00D237BE">
        <w:rPr>
          <w:rFonts w:ascii="Arial" w:hAnsi="Arial" w:cs="Arial"/>
          <w:i/>
          <w:sz w:val="26"/>
          <w:szCs w:val="26"/>
        </w:rPr>
        <w:t xml:space="preserve">; </w:t>
      </w:r>
      <w:r w:rsidR="0035654F" w:rsidRPr="0035654F">
        <w:rPr>
          <w:rFonts w:ascii="Arial" w:hAnsi="Arial" w:cs="Arial"/>
          <w:b/>
          <w:i/>
          <w:sz w:val="26"/>
          <w:szCs w:val="26"/>
        </w:rPr>
        <w:t>v)</w:t>
      </w:r>
      <w:r w:rsidR="0035654F">
        <w:rPr>
          <w:rFonts w:ascii="Arial" w:hAnsi="Arial" w:cs="Arial"/>
          <w:i/>
          <w:sz w:val="26"/>
          <w:szCs w:val="26"/>
        </w:rPr>
        <w:t xml:space="preserve"> </w:t>
      </w:r>
      <w:r w:rsidR="00082332">
        <w:rPr>
          <w:rFonts w:ascii="Arial" w:hAnsi="Arial" w:cs="Arial"/>
          <w:i/>
          <w:sz w:val="26"/>
          <w:szCs w:val="26"/>
        </w:rPr>
        <w:t xml:space="preserve">cosa juzgada; </w:t>
      </w:r>
      <w:r w:rsidR="0035654F" w:rsidRPr="0035654F">
        <w:rPr>
          <w:rFonts w:ascii="Arial" w:hAnsi="Arial" w:cs="Arial"/>
          <w:b/>
          <w:i/>
          <w:sz w:val="26"/>
          <w:szCs w:val="26"/>
        </w:rPr>
        <w:t>vi)</w:t>
      </w:r>
      <w:r w:rsidR="0035654F">
        <w:rPr>
          <w:rFonts w:ascii="Arial" w:hAnsi="Arial" w:cs="Arial"/>
          <w:i/>
          <w:sz w:val="26"/>
          <w:szCs w:val="26"/>
        </w:rPr>
        <w:t xml:space="preserve"> </w:t>
      </w:r>
      <w:r w:rsidR="00082332">
        <w:rPr>
          <w:rFonts w:ascii="Arial" w:hAnsi="Arial" w:cs="Arial"/>
          <w:i/>
          <w:sz w:val="26"/>
          <w:szCs w:val="26"/>
        </w:rPr>
        <w:t xml:space="preserve">límite de amparos y coberturas según la </w:t>
      </w:r>
      <w:r w:rsidR="00A40C99">
        <w:rPr>
          <w:rFonts w:ascii="Arial" w:hAnsi="Arial" w:cs="Arial"/>
          <w:i/>
          <w:sz w:val="26"/>
          <w:szCs w:val="26"/>
        </w:rPr>
        <w:t xml:space="preserve">póliza; </w:t>
      </w:r>
      <w:r w:rsidR="00A40C99">
        <w:rPr>
          <w:rFonts w:ascii="Arial" w:hAnsi="Arial" w:cs="Arial"/>
          <w:b/>
          <w:i/>
          <w:sz w:val="26"/>
          <w:szCs w:val="26"/>
        </w:rPr>
        <w:t xml:space="preserve">vii) </w:t>
      </w:r>
      <w:r w:rsidR="00A40C99">
        <w:rPr>
          <w:rFonts w:ascii="Arial" w:hAnsi="Arial" w:cs="Arial"/>
          <w:i/>
          <w:sz w:val="26"/>
          <w:szCs w:val="26"/>
        </w:rPr>
        <w:t>coadyuva las excepciones propuestas por los codemandados</w:t>
      </w:r>
      <w:r w:rsidR="00D237BE" w:rsidRPr="00D237BE">
        <w:rPr>
          <w:rFonts w:ascii="Arial" w:hAnsi="Arial" w:cs="Arial"/>
          <w:i/>
          <w:sz w:val="26"/>
          <w:szCs w:val="26"/>
        </w:rPr>
        <w:t>.”</w:t>
      </w:r>
    </w:p>
    <w:p w:rsidR="00316DE0" w:rsidRDefault="00316DE0" w:rsidP="001D7030">
      <w:pPr>
        <w:spacing w:after="0" w:line="360" w:lineRule="auto"/>
        <w:jc w:val="both"/>
        <w:rPr>
          <w:rFonts w:ascii="Arial" w:hAnsi="Arial" w:cs="Arial"/>
          <w:sz w:val="26"/>
          <w:szCs w:val="26"/>
        </w:rPr>
      </w:pPr>
    </w:p>
    <w:p w:rsidR="001D7030" w:rsidRPr="00356338" w:rsidRDefault="001D7030" w:rsidP="001D7030">
      <w:pPr>
        <w:spacing w:after="0" w:line="360" w:lineRule="auto"/>
        <w:jc w:val="both"/>
        <w:rPr>
          <w:rFonts w:ascii="Arial" w:hAnsi="Arial" w:cs="Arial"/>
          <w:sz w:val="26"/>
          <w:szCs w:val="26"/>
        </w:rPr>
      </w:pPr>
      <w:r w:rsidRPr="007867A5">
        <w:rPr>
          <w:rFonts w:ascii="Arial" w:hAnsi="Arial" w:cs="Arial"/>
          <w:b/>
          <w:sz w:val="26"/>
          <w:szCs w:val="26"/>
        </w:rPr>
        <w:t xml:space="preserve">4. </w:t>
      </w:r>
      <w:r>
        <w:rPr>
          <w:rFonts w:ascii="Arial" w:hAnsi="Arial" w:cs="Arial"/>
          <w:b/>
          <w:sz w:val="26"/>
          <w:szCs w:val="26"/>
        </w:rPr>
        <w:t xml:space="preserve">La sentencia apelada. </w:t>
      </w:r>
      <w:r w:rsidRPr="00356338">
        <w:rPr>
          <w:rFonts w:ascii="Arial" w:hAnsi="Arial" w:cs="Arial"/>
          <w:sz w:val="26"/>
          <w:szCs w:val="26"/>
        </w:rPr>
        <w:t xml:space="preserve">Fenecido el trámite del proceso previsto en el Estatuto </w:t>
      </w:r>
      <w:r>
        <w:rPr>
          <w:rFonts w:ascii="Arial" w:hAnsi="Arial" w:cs="Arial"/>
          <w:sz w:val="26"/>
          <w:szCs w:val="26"/>
        </w:rPr>
        <w:t xml:space="preserve">General </w:t>
      </w:r>
      <w:r w:rsidRPr="00356338">
        <w:rPr>
          <w:rFonts w:ascii="Arial" w:hAnsi="Arial" w:cs="Arial"/>
          <w:sz w:val="26"/>
          <w:szCs w:val="26"/>
        </w:rPr>
        <w:t>Procedimental, incluido el decreto de p</w:t>
      </w:r>
      <w:r>
        <w:rPr>
          <w:rFonts w:ascii="Arial" w:hAnsi="Arial" w:cs="Arial"/>
          <w:sz w:val="26"/>
          <w:szCs w:val="26"/>
        </w:rPr>
        <w:t>ruebas</w:t>
      </w:r>
      <w:r w:rsidRPr="00B1567C">
        <w:rPr>
          <w:rFonts w:ascii="Arial" w:hAnsi="Arial" w:cs="Arial"/>
          <w:sz w:val="26"/>
          <w:szCs w:val="26"/>
        </w:rPr>
        <w:t xml:space="preserve">, el juzgado </w:t>
      </w:r>
      <w:r w:rsidR="00010DFB">
        <w:rPr>
          <w:rFonts w:ascii="Arial" w:hAnsi="Arial" w:cs="Arial"/>
          <w:sz w:val="26"/>
          <w:szCs w:val="26"/>
        </w:rPr>
        <w:t>Diecisiete</w:t>
      </w:r>
      <w:r w:rsidR="00B91425">
        <w:rPr>
          <w:rFonts w:ascii="Arial" w:hAnsi="Arial" w:cs="Arial"/>
          <w:sz w:val="26"/>
          <w:szCs w:val="26"/>
        </w:rPr>
        <w:t xml:space="preserve"> Civil del Circuito de </w:t>
      </w:r>
      <w:r w:rsidR="00010DFB">
        <w:rPr>
          <w:rFonts w:ascii="Arial" w:hAnsi="Arial" w:cs="Arial"/>
          <w:sz w:val="26"/>
          <w:szCs w:val="26"/>
        </w:rPr>
        <w:t>Oralidad de Medellín</w:t>
      </w:r>
      <w:r>
        <w:rPr>
          <w:rFonts w:ascii="Arial" w:hAnsi="Arial" w:cs="Arial"/>
          <w:sz w:val="26"/>
          <w:szCs w:val="26"/>
        </w:rPr>
        <w:t xml:space="preserve"> </w:t>
      </w:r>
      <w:r w:rsidRPr="00356338">
        <w:rPr>
          <w:rFonts w:ascii="Arial" w:hAnsi="Arial" w:cs="Arial"/>
          <w:sz w:val="26"/>
          <w:szCs w:val="26"/>
        </w:rPr>
        <w:t xml:space="preserve">profirió sentencia el </w:t>
      </w:r>
      <w:r w:rsidR="00C32700">
        <w:rPr>
          <w:rFonts w:ascii="Arial" w:hAnsi="Arial" w:cs="Arial"/>
          <w:sz w:val="26"/>
          <w:szCs w:val="26"/>
        </w:rPr>
        <w:t>18</w:t>
      </w:r>
      <w:r w:rsidR="00AD7E83">
        <w:rPr>
          <w:rFonts w:ascii="Arial" w:hAnsi="Arial" w:cs="Arial"/>
          <w:sz w:val="26"/>
          <w:szCs w:val="26"/>
        </w:rPr>
        <w:t xml:space="preserve"> de </w:t>
      </w:r>
      <w:r w:rsidR="00C32700">
        <w:rPr>
          <w:rFonts w:ascii="Arial" w:hAnsi="Arial" w:cs="Arial"/>
          <w:sz w:val="26"/>
          <w:szCs w:val="26"/>
        </w:rPr>
        <w:t>noviembre</w:t>
      </w:r>
      <w:r w:rsidR="00AD7E83">
        <w:rPr>
          <w:rFonts w:ascii="Arial" w:hAnsi="Arial" w:cs="Arial"/>
          <w:sz w:val="26"/>
          <w:szCs w:val="26"/>
        </w:rPr>
        <w:t xml:space="preserve"> del año</w:t>
      </w:r>
      <w:r>
        <w:rPr>
          <w:rFonts w:ascii="Arial" w:hAnsi="Arial" w:cs="Arial"/>
          <w:sz w:val="26"/>
          <w:szCs w:val="26"/>
        </w:rPr>
        <w:t xml:space="preserve"> </w:t>
      </w:r>
      <w:r w:rsidRPr="00356338">
        <w:rPr>
          <w:rFonts w:ascii="Arial" w:hAnsi="Arial" w:cs="Arial"/>
          <w:sz w:val="26"/>
          <w:szCs w:val="26"/>
        </w:rPr>
        <w:t>201</w:t>
      </w:r>
      <w:r w:rsidR="00AD7E83">
        <w:rPr>
          <w:rFonts w:ascii="Arial" w:hAnsi="Arial" w:cs="Arial"/>
          <w:sz w:val="26"/>
          <w:szCs w:val="26"/>
        </w:rPr>
        <w:t>9</w:t>
      </w:r>
      <w:r w:rsidR="00C32700">
        <w:rPr>
          <w:rFonts w:ascii="Arial" w:hAnsi="Arial" w:cs="Arial"/>
          <w:sz w:val="26"/>
          <w:szCs w:val="26"/>
        </w:rPr>
        <w:t xml:space="preserve"> (</w:t>
      </w:r>
      <w:r w:rsidRPr="00356338">
        <w:rPr>
          <w:rFonts w:ascii="Arial" w:hAnsi="Arial" w:cs="Arial"/>
          <w:sz w:val="26"/>
          <w:szCs w:val="26"/>
        </w:rPr>
        <w:t xml:space="preserve">fl. </w:t>
      </w:r>
      <w:r w:rsidR="00C32700">
        <w:rPr>
          <w:rFonts w:ascii="Arial" w:hAnsi="Arial" w:cs="Arial"/>
          <w:sz w:val="26"/>
          <w:szCs w:val="26"/>
        </w:rPr>
        <w:t>169 c.1</w:t>
      </w:r>
      <w:r w:rsidRPr="00356338">
        <w:rPr>
          <w:rFonts w:ascii="Arial" w:hAnsi="Arial" w:cs="Arial"/>
          <w:sz w:val="26"/>
          <w:szCs w:val="26"/>
        </w:rPr>
        <w:t>), en donde desestimó las pretensiones de la demanda</w:t>
      </w:r>
      <w:r>
        <w:rPr>
          <w:rFonts w:ascii="Arial" w:hAnsi="Arial" w:cs="Arial"/>
          <w:sz w:val="26"/>
          <w:szCs w:val="26"/>
        </w:rPr>
        <w:t xml:space="preserve">, </w:t>
      </w:r>
      <w:r w:rsidR="00ED2FD3">
        <w:rPr>
          <w:rFonts w:ascii="Arial" w:hAnsi="Arial" w:cs="Arial"/>
          <w:sz w:val="26"/>
          <w:szCs w:val="26"/>
        </w:rPr>
        <w:t xml:space="preserve">declarando configurada </w:t>
      </w:r>
      <w:r w:rsidR="00BA79C1">
        <w:rPr>
          <w:rFonts w:ascii="Arial" w:hAnsi="Arial" w:cs="Arial"/>
          <w:sz w:val="26"/>
          <w:szCs w:val="26"/>
        </w:rPr>
        <w:t>la</w:t>
      </w:r>
      <w:r>
        <w:rPr>
          <w:rFonts w:ascii="Arial" w:hAnsi="Arial" w:cs="Arial"/>
          <w:sz w:val="26"/>
          <w:szCs w:val="26"/>
        </w:rPr>
        <w:t xml:space="preserve"> culpa exclusiva de</w:t>
      </w:r>
      <w:r w:rsidR="00AD7E83">
        <w:rPr>
          <w:rFonts w:ascii="Arial" w:hAnsi="Arial" w:cs="Arial"/>
          <w:sz w:val="26"/>
          <w:szCs w:val="26"/>
        </w:rPr>
        <w:t xml:space="preserve"> la víctima</w:t>
      </w:r>
      <w:r w:rsidR="00ED2FD3">
        <w:rPr>
          <w:rFonts w:ascii="Arial" w:hAnsi="Arial" w:cs="Arial"/>
          <w:sz w:val="26"/>
          <w:szCs w:val="26"/>
        </w:rPr>
        <w:t xml:space="preserve"> </w:t>
      </w:r>
      <w:r w:rsidR="00ED2FD3">
        <w:rPr>
          <w:rFonts w:ascii="Arial" w:hAnsi="Arial" w:cs="Arial"/>
          <w:sz w:val="26"/>
          <w:szCs w:val="26"/>
        </w:rPr>
        <w:lastRenderedPageBreak/>
        <w:t xml:space="preserve">Willinton Rolando Vásquez Rengifo en el accidente de tránsito y absolviendo </w:t>
      </w:r>
      <w:r w:rsidR="004379CA">
        <w:rPr>
          <w:rFonts w:ascii="Arial" w:hAnsi="Arial" w:cs="Arial"/>
          <w:sz w:val="26"/>
          <w:szCs w:val="26"/>
        </w:rPr>
        <w:t xml:space="preserve">de las pretensiones </w:t>
      </w:r>
      <w:r w:rsidR="00ED2FD3">
        <w:rPr>
          <w:rFonts w:ascii="Arial" w:hAnsi="Arial" w:cs="Arial"/>
          <w:sz w:val="26"/>
          <w:szCs w:val="26"/>
        </w:rPr>
        <w:t>a las partes demandadas</w:t>
      </w:r>
      <w:r>
        <w:rPr>
          <w:rFonts w:ascii="Arial" w:hAnsi="Arial" w:cs="Arial"/>
          <w:sz w:val="26"/>
          <w:szCs w:val="26"/>
        </w:rPr>
        <w:t>.</w:t>
      </w:r>
    </w:p>
    <w:p w:rsidR="004D78C3" w:rsidRDefault="004D78C3" w:rsidP="001D7030">
      <w:pPr>
        <w:spacing w:after="0" w:line="360" w:lineRule="auto"/>
        <w:jc w:val="both"/>
        <w:rPr>
          <w:rFonts w:ascii="Arial" w:hAnsi="Arial" w:cs="Arial"/>
          <w:sz w:val="26"/>
          <w:szCs w:val="26"/>
        </w:rPr>
      </w:pPr>
    </w:p>
    <w:p w:rsidR="000F3851" w:rsidRDefault="00664826" w:rsidP="000F3851">
      <w:pPr>
        <w:spacing w:after="0" w:line="360" w:lineRule="auto"/>
        <w:jc w:val="both"/>
        <w:rPr>
          <w:rFonts w:ascii="Arial" w:hAnsi="Arial" w:cs="Arial"/>
          <w:sz w:val="26"/>
          <w:szCs w:val="26"/>
        </w:rPr>
      </w:pPr>
      <w:r>
        <w:rPr>
          <w:rFonts w:ascii="Arial" w:hAnsi="Arial" w:cs="Arial"/>
          <w:sz w:val="26"/>
          <w:szCs w:val="26"/>
        </w:rPr>
        <w:t xml:space="preserve">El juez, luego de hacer referencia </w:t>
      </w:r>
      <w:r w:rsidRPr="00356338">
        <w:rPr>
          <w:rFonts w:ascii="Arial" w:hAnsi="Arial" w:cs="Arial"/>
          <w:sz w:val="26"/>
          <w:szCs w:val="26"/>
        </w:rPr>
        <w:t>a los presupuestos que integran la responsabilidad civil extracontractual por el ejercicio de una actividad peligrosa</w:t>
      </w:r>
      <w:r>
        <w:rPr>
          <w:rFonts w:ascii="Arial" w:hAnsi="Arial" w:cs="Arial"/>
          <w:sz w:val="26"/>
          <w:szCs w:val="26"/>
        </w:rPr>
        <w:t xml:space="preserve"> por</w:t>
      </w:r>
      <w:r w:rsidRPr="00356338">
        <w:rPr>
          <w:rFonts w:ascii="Arial" w:hAnsi="Arial" w:cs="Arial"/>
          <w:sz w:val="26"/>
          <w:szCs w:val="26"/>
        </w:rPr>
        <w:t xml:space="preserve"> conducción de un vehículo automotor,</w:t>
      </w:r>
      <w:r>
        <w:rPr>
          <w:rFonts w:ascii="Arial" w:hAnsi="Arial" w:cs="Arial"/>
          <w:sz w:val="26"/>
          <w:szCs w:val="26"/>
        </w:rPr>
        <w:t xml:space="preserve"> pasó a </w:t>
      </w:r>
      <w:r w:rsidRPr="00356338">
        <w:rPr>
          <w:rFonts w:ascii="Arial" w:hAnsi="Arial" w:cs="Arial"/>
          <w:sz w:val="26"/>
          <w:szCs w:val="26"/>
        </w:rPr>
        <w:t>analizar las pruebas traídas al plenario</w:t>
      </w:r>
      <w:r>
        <w:rPr>
          <w:rFonts w:ascii="Arial" w:hAnsi="Arial" w:cs="Arial"/>
          <w:sz w:val="26"/>
          <w:szCs w:val="26"/>
        </w:rPr>
        <w:t>,</w:t>
      </w:r>
      <w:r w:rsidRPr="00356338">
        <w:rPr>
          <w:rFonts w:ascii="Arial" w:hAnsi="Arial" w:cs="Arial"/>
          <w:sz w:val="26"/>
          <w:szCs w:val="26"/>
        </w:rPr>
        <w:t xml:space="preserve"> </w:t>
      </w:r>
      <w:r>
        <w:rPr>
          <w:rFonts w:ascii="Arial" w:hAnsi="Arial" w:cs="Arial"/>
          <w:sz w:val="26"/>
          <w:szCs w:val="26"/>
        </w:rPr>
        <w:t xml:space="preserve">para luego concluir que fue la motocicleta </w:t>
      </w:r>
      <w:r w:rsidRPr="00356338">
        <w:rPr>
          <w:rFonts w:ascii="Arial" w:hAnsi="Arial" w:cs="Arial"/>
          <w:sz w:val="26"/>
          <w:szCs w:val="26"/>
        </w:rPr>
        <w:t xml:space="preserve">de placas </w:t>
      </w:r>
      <w:r>
        <w:rPr>
          <w:rFonts w:ascii="Arial" w:hAnsi="Arial" w:cs="Arial"/>
          <w:sz w:val="26"/>
          <w:szCs w:val="26"/>
        </w:rPr>
        <w:t>JJQ 87D, conducida por la víctima, el señor Willinton Rolando Vásquez Rengifo</w:t>
      </w:r>
      <w:r w:rsidRPr="00356338">
        <w:rPr>
          <w:rFonts w:ascii="Arial" w:hAnsi="Arial" w:cs="Arial"/>
          <w:sz w:val="26"/>
          <w:szCs w:val="26"/>
        </w:rPr>
        <w:t xml:space="preserve">, </w:t>
      </w:r>
      <w:r>
        <w:rPr>
          <w:rFonts w:ascii="Arial" w:hAnsi="Arial" w:cs="Arial"/>
          <w:sz w:val="26"/>
          <w:szCs w:val="26"/>
        </w:rPr>
        <w:t>la</w:t>
      </w:r>
      <w:r w:rsidRPr="00356338">
        <w:rPr>
          <w:rFonts w:ascii="Arial" w:hAnsi="Arial" w:cs="Arial"/>
          <w:sz w:val="26"/>
          <w:szCs w:val="26"/>
        </w:rPr>
        <w:t xml:space="preserve"> que </w:t>
      </w:r>
      <w:r>
        <w:rPr>
          <w:rFonts w:ascii="Arial" w:hAnsi="Arial" w:cs="Arial"/>
          <w:sz w:val="26"/>
          <w:szCs w:val="26"/>
        </w:rPr>
        <w:t>incurrió en la causa determinante del accidente y sus consecuencias, ya que quedó establecido que el motociclista en la maniobra de adelantamiento que intentaba por un lugar indebido, necesariamente debió imprimir mayor velocidad terminando por esa razón estrellándose contra las llantas del tráiler</w:t>
      </w:r>
      <w:r w:rsidRPr="00356338">
        <w:rPr>
          <w:rFonts w:ascii="Arial" w:hAnsi="Arial" w:cs="Arial"/>
          <w:sz w:val="26"/>
          <w:szCs w:val="26"/>
        </w:rPr>
        <w:t xml:space="preserve"> de placas </w:t>
      </w:r>
      <w:r>
        <w:rPr>
          <w:rFonts w:ascii="Arial" w:hAnsi="Arial" w:cs="Arial"/>
          <w:sz w:val="26"/>
          <w:szCs w:val="26"/>
        </w:rPr>
        <w:t>SSY 987</w:t>
      </w:r>
      <w:r w:rsidRPr="00270AD6">
        <w:rPr>
          <w:rFonts w:ascii="Arial" w:hAnsi="Arial" w:cs="Arial"/>
          <w:sz w:val="26"/>
          <w:szCs w:val="26"/>
        </w:rPr>
        <w:t>, conducido por Raúl Acevedo Cepeda</w:t>
      </w:r>
      <w:r>
        <w:rPr>
          <w:rFonts w:ascii="Arial" w:hAnsi="Arial" w:cs="Arial"/>
          <w:sz w:val="26"/>
          <w:szCs w:val="26"/>
        </w:rPr>
        <w:t xml:space="preserve">, </w:t>
      </w:r>
      <w:r w:rsidRPr="00270AD6">
        <w:rPr>
          <w:rFonts w:ascii="Arial" w:hAnsi="Arial" w:cs="Arial"/>
          <w:sz w:val="26"/>
          <w:szCs w:val="26"/>
        </w:rPr>
        <w:t>que por</w:t>
      </w:r>
      <w:r>
        <w:rPr>
          <w:rFonts w:ascii="Arial" w:hAnsi="Arial" w:cs="Arial"/>
          <w:sz w:val="26"/>
          <w:szCs w:val="26"/>
        </w:rPr>
        <w:t xml:space="preserve"> el contrario</w:t>
      </w:r>
      <w:r w:rsidR="004379CA">
        <w:rPr>
          <w:rFonts w:ascii="Arial" w:hAnsi="Arial" w:cs="Arial"/>
          <w:sz w:val="26"/>
          <w:szCs w:val="26"/>
        </w:rPr>
        <w:t>,</w:t>
      </w:r>
      <w:r>
        <w:rPr>
          <w:rFonts w:ascii="Arial" w:hAnsi="Arial" w:cs="Arial"/>
          <w:sz w:val="26"/>
          <w:szCs w:val="26"/>
        </w:rPr>
        <w:t xml:space="preserve"> el comportamiento del condu</w:t>
      </w:r>
      <w:r w:rsidR="004379CA">
        <w:rPr>
          <w:rFonts w:ascii="Arial" w:hAnsi="Arial" w:cs="Arial"/>
          <w:sz w:val="26"/>
          <w:szCs w:val="26"/>
        </w:rPr>
        <w:t>ctor de este tracto camión no fue la</w:t>
      </w:r>
      <w:r>
        <w:rPr>
          <w:rFonts w:ascii="Arial" w:hAnsi="Arial" w:cs="Arial"/>
          <w:sz w:val="26"/>
          <w:szCs w:val="26"/>
        </w:rPr>
        <w:t xml:space="preserve"> causa determinante</w:t>
      </w:r>
      <w:r w:rsidRPr="00356338">
        <w:rPr>
          <w:rFonts w:ascii="Arial" w:hAnsi="Arial" w:cs="Arial"/>
          <w:sz w:val="26"/>
          <w:szCs w:val="26"/>
        </w:rPr>
        <w:t xml:space="preserve"> </w:t>
      </w:r>
      <w:r>
        <w:rPr>
          <w:rFonts w:ascii="Arial" w:hAnsi="Arial" w:cs="Arial"/>
          <w:sz w:val="26"/>
          <w:szCs w:val="26"/>
        </w:rPr>
        <w:t>del accidente</w:t>
      </w:r>
      <w:r w:rsidRPr="00356338">
        <w:rPr>
          <w:rFonts w:ascii="Arial" w:hAnsi="Arial" w:cs="Arial"/>
          <w:sz w:val="26"/>
          <w:szCs w:val="26"/>
        </w:rPr>
        <w:t>.</w:t>
      </w:r>
      <w:r>
        <w:rPr>
          <w:rFonts w:ascii="Arial" w:hAnsi="Arial" w:cs="Arial"/>
          <w:sz w:val="26"/>
          <w:szCs w:val="26"/>
        </w:rPr>
        <w:t xml:space="preserve"> Concluyendo,</w:t>
      </w:r>
      <w:r w:rsidRPr="00356338">
        <w:rPr>
          <w:rFonts w:ascii="Arial" w:hAnsi="Arial" w:cs="Arial"/>
          <w:sz w:val="26"/>
          <w:szCs w:val="26"/>
        </w:rPr>
        <w:t xml:space="preserve"> entonces</w:t>
      </w:r>
      <w:r>
        <w:rPr>
          <w:rFonts w:ascii="Arial" w:hAnsi="Arial" w:cs="Arial"/>
          <w:sz w:val="26"/>
          <w:szCs w:val="26"/>
        </w:rPr>
        <w:t>,</w:t>
      </w:r>
      <w:r w:rsidRPr="00356338">
        <w:rPr>
          <w:rFonts w:ascii="Arial" w:hAnsi="Arial" w:cs="Arial"/>
          <w:sz w:val="26"/>
          <w:szCs w:val="26"/>
        </w:rPr>
        <w:t xml:space="preserve"> </w:t>
      </w:r>
      <w:r>
        <w:rPr>
          <w:rFonts w:ascii="Arial" w:hAnsi="Arial" w:cs="Arial"/>
          <w:sz w:val="26"/>
          <w:szCs w:val="26"/>
        </w:rPr>
        <w:t xml:space="preserve">el funcionario, </w:t>
      </w:r>
      <w:r w:rsidRPr="00356338">
        <w:rPr>
          <w:rFonts w:ascii="Arial" w:hAnsi="Arial" w:cs="Arial"/>
          <w:sz w:val="26"/>
          <w:szCs w:val="26"/>
        </w:rPr>
        <w:t xml:space="preserve">que el accidente era imputable únicamente a aquel conductor </w:t>
      </w:r>
      <w:r>
        <w:rPr>
          <w:rFonts w:ascii="Arial" w:hAnsi="Arial" w:cs="Arial"/>
          <w:sz w:val="26"/>
          <w:szCs w:val="26"/>
        </w:rPr>
        <w:t>del vehículo de placas JJQ 87D</w:t>
      </w:r>
      <w:r w:rsidRPr="00356338">
        <w:rPr>
          <w:rFonts w:ascii="Arial" w:hAnsi="Arial" w:cs="Arial"/>
          <w:sz w:val="26"/>
          <w:szCs w:val="26"/>
        </w:rPr>
        <w:t xml:space="preserve"> y, por consiguiente, </w:t>
      </w:r>
      <w:r>
        <w:rPr>
          <w:rFonts w:ascii="Arial" w:hAnsi="Arial" w:cs="Arial"/>
          <w:sz w:val="26"/>
          <w:szCs w:val="26"/>
        </w:rPr>
        <w:t>encuentra probatoriamente fundada la causal de exoneración que alega la parte demandada, descrita como exoneración por culpa exclusiva de la víctima, deviniendo absolver a los codemandados por la responsabilidad, y que también se excluye de enjuiciar la responsabilidad consecuencial de la llamada en garantía.</w:t>
      </w:r>
    </w:p>
    <w:p w:rsidR="000F3851" w:rsidRDefault="000F3851" w:rsidP="000F3851">
      <w:pPr>
        <w:spacing w:after="0" w:line="360" w:lineRule="auto"/>
        <w:jc w:val="both"/>
        <w:rPr>
          <w:rFonts w:ascii="Arial" w:hAnsi="Arial" w:cs="Arial"/>
          <w:sz w:val="26"/>
          <w:szCs w:val="26"/>
        </w:rPr>
      </w:pPr>
    </w:p>
    <w:p w:rsidR="00636F7B" w:rsidRDefault="00482010" w:rsidP="000F3851">
      <w:pPr>
        <w:spacing w:after="0" w:line="360" w:lineRule="auto"/>
        <w:jc w:val="both"/>
        <w:rPr>
          <w:rFonts w:ascii="Arial" w:hAnsi="Arial" w:cs="Arial"/>
          <w:sz w:val="26"/>
          <w:szCs w:val="26"/>
        </w:rPr>
      </w:pPr>
      <w:r w:rsidRPr="00482010">
        <w:rPr>
          <w:rFonts w:ascii="Arial" w:hAnsi="Arial" w:cs="Arial"/>
          <w:b/>
          <w:sz w:val="26"/>
          <w:szCs w:val="26"/>
          <w:lang w:val="es-ES"/>
        </w:rPr>
        <w:t xml:space="preserve">5. </w:t>
      </w:r>
      <w:r w:rsidR="00C0053E">
        <w:rPr>
          <w:rFonts w:ascii="Arial" w:hAnsi="Arial" w:cs="Arial"/>
          <w:b/>
          <w:sz w:val="26"/>
          <w:szCs w:val="26"/>
          <w:lang w:val="es-ES"/>
        </w:rPr>
        <w:t>De la impugnación</w:t>
      </w:r>
      <w:r w:rsidR="00ED0439" w:rsidRPr="00482010">
        <w:rPr>
          <w:rFonts w:ascii="Arial" w:hAnsi="Arial" w:cs="Arial"/>
          <w:b/>
          <w:sz w:val="26"/>
          <w:szCs w:val="26"/>
          <w:lang w:val="es-ES"/>
        </w:rPr>
        <w:t xml:space="preserve">. </w:t>
      </w:r>
      <w:r w:rsidRPr="00482010">
        <w:rPr>
          <w:rFonts w:ascii="Arial" w:hAnsi="Arial" w:cs="Arial"/>
          <w:b/>
          <w:sz w:val="26"/>
          <w:szCs w:val="26"/>
          <w:lang w:val="es-ES"/>
        </w:rPr>
        <w:t xml:space="preserve"> </w:t>
      </w:r>
      <w:r w:rsidR="00ED0439" w:rsidRPr="00482010">
        <w:rPr>
          <w:rFonts w:ascii="Arial" w:hAnsi="Arial" w:cs="Arial"/>
          <w:sz w:val="26"/>
          <w:szCs w:val="26"/>
          <w:lang w:val="es-ES"/>
        </w:rPr>
        <w:t>No conforme con la decisión, la parte</w:t>
      </w:r>
      <w:r w:rsidR="00744170">
        <w:rPr>
          <w:rFonts w:ascii="Arial" w:hAnsi="Arial" w:cs="Arial"/>
          <w:sz w:val="26"/>
          <w:szCs w:val="26"/>
          <w:lang w:val="es-ES"/>
        </w:rPr>
        <w:t xml:space="preserve"> demandante apeló la sentencia </w:t>
      </w:r>
      <w:r w:rsidR="00ED0439" w:rsidRPr="00482010">
        <w:rPr>
          <w:rFonts w:ascii="Arial" w:hAnsi="Arial" w:cs="Arial"/>
          <w:sz w:val="26"/>
          <w:szCs w:val="26"/>
          <w:lang w:val="es-ES"/>
        </w:rPr>
        <w:t>ar</w:t>
      </w:r>
      <w:r>
        <w:rPr>
          <w:rFonts w:ascii="Arial" w:hAnsi="Arial" w:cs="Arial"/>
          <w:sz w:val="26"/>
          <w:szCs w:val="26"/>
          <w:lang w:val="es-ES"/>
        </w:rPr>
        <w:t xml:space="preserve">gumentando </w:t>
      </w:r>
      <w:r>
        <w:rPr>
          <w:rFonts w:ascii="Arial" w:hAnsi="Arial" w:cs="Arial"/>
          <w:sz w:val="26"/>
          <w:szCs w:val="26"/>
        </w:rPr>
        <w:t xml:space="preserve">que la responsabilidad no podría caber en la victima, toda vez de que ambos vehículos estaban ejerciendo actividades peligrosas, pero en razón del </w:t>
      </w:r>
      <w:r w:rsidR="00744170">
        <w:rPr>
          <w:rFonts w:ascii="Arial" w:hAnsi="Arial" w:cs="Arial"/>
          <w:sz w:val="26"/>
          <w:szCs w:val="26"/>
        </w:rPr>
        <w:t>tránsito</w:t>
      </w:r>
      <w:r>
        <w:rPr>
          <w:rFonts w:ascii="Arial" w:hAnsi="Arial" w:cs="Arial"/>
          <w:sz w:val="26"/>
          <w:szCs w:val="26"/>
        </w:rPr>
        <w:t xml:space="preserve"> </w:t>
      </w:r>
      <w:r w:rsidR="00744170">
        <w:rPr>
          <w:rFonts w:ascii="Arial" w:hAnsi="Arial" w:cs="Arial"/>
          <w:sz w:val="26"/>
          <w:szCs w:val="26"/>
        </w:rPr>
        <w:t>por el</w:t>
      </w:r>
      <w:r>
        <w:rPr>
          <w:rFonts w:ascii="Arial" w:hAnsi="Arial" w:cs="Arial"/>
          <w:sz w:val="26"/>
          <w:szCs w:val="26"/>
        </w:rPr>
        <w:t xml:space="preserve"> carril izquierdo</w:t>
      </w:r>
      <w:r w:rsidR="00744170">
        <w:rPr>
          <w:rFonts w:ascii="Arial" w:hAnsi="Arial" w:cs="Arial"/>
          <w:sz w:val="26"/>
          <w:szCs w:val="26"/>
        </w:rPr>
        <w:t>,</w:t>
      </w:r>
      <w:r>
        <w:rPr>
          <w:rFonts w:ascii="Arial" w:hAnsi="Arial" w:cs="Arial"/>
          <w:sz w:val="26"/>
          <w:szCs w:val="26"/>
        </w:rPr>
        <w:t xml:space="preserve"> por parte del camión</w:t>
      </w:r>
      <w:r w:rsidR="00744170">
        <w:rPr>
          <w:rFonts w:ascii="Arial" w:hAnsi="Arial" w:cs="Arial"/>
          <w:sz w:val="26"/>
          <w:szCs w:val="26"/>
        </w:rPr>
        <w:t>,</w:t>
      </w:r>
      <w:r>
        <w:rPr>
          <w:rFonts w:ascii="Arial" w:hAnsi="Arial" w:cs="Arial"/>
          <w:sz w:val="26"/>
          <w:szCs w:val="26"/>
        </w:rPr>
        <w:t xml:space="preserve"> genera un estado de vulneración de la norma de tr</w:t>
      </w:r>
      <w:r w:rsidR="000F3851">
        <w:rPr>
          <w:rFonts w:ascii="Arial" w:hAnsi="Arial" w:cs="Arial"/>
          <w:sz w:val="26"/>
          <w:szCs w:val="26"/>
        </w:rPr>
        <w:t>á</w:t>
      </w:r>
      <w:r>
        <w:rPr>
          <w:rFonts w:ascii="Arial" w:hAnsi="Arial" w:cs="Arial"/>
          <w:sz w:val="26"/>
          <w:szCs w:val="26"/>
        </w:rPr>
        <w:t>nsito</w:t>
      </w:r>
      <w:r w:rsidR="000F3851">
        <w:rPr>
          <w:rFonts w:ascii="Arial" w:hAnsi="Arial" w:cs="Arial"/>
          <w:sz w:val="26"/>
          <w:szCs w:val="26"/>
        </w:rPr>
        <w:t>,</w:t>
      </w:r>
      <w:r>
        <w:rPr>
          <w:rFonts w:ascii="Arial" w:hAnsi="Arial" w:cs="Arial"/>
          <w:sz w:val="26"/>
          <w:szCs w:val="26"/>
        </w:rPr>
        <w:t xml:space="preserve"> toda vez que no le e</w:t>
      </w:r>
      <w:r w:rsidR="00636F7B">
        <w:rPr>
          <w:rFonts w:ascii="Arial" w:hAnsi="Arial" w:cs="Arial"/>
          <w:sz w:val="26"/>
          <w:szCs w:val="26"/>
        </w:rPr>
        <w:t>ra</w:t>
      </w:r>
      <w:r>
        <w:rPr>
          <w:rFonts w:ascii="Arial" w:hAnsi="Arial" w:cs="Arial"/>
          <w:sz w:val="26"/>
          <w:szCs w:val="26"/>
        </w:rPr>
        <w:t xml:space="preserve"> permitido</w:t>
      </w:r>
      <w:r w:rsidR="00744170">
        <w:rPr>
          <w:rFonts w:ascii="Arial" w:hAnsi="Arial" w:cs="Arial"/>
          <w:sz w:val="26"/>
          <w:szCs w:val="26"/>
        </w:rPr>
        <w:t xml:space="preserve"> transitar por ese carril</w:t>
      </w:r>
      <w:r>
        <w:rPr>
          <w:rFonts w:ascii="Arial" w:hAnsi="Arial" w:cs="Arial"/>
          <w:sz w:val="26"/>
          <w:szCs w:val="26"/>
        </w:rPr>
        <w:t>.</w:t>
      </w:r>
    </w:p>
    <w:p w:rsidR="00636F7B" w:rsidRDefault="00636F7B" w:rsidP="000F3851">
      <w:pPr>
        <w:spacing w:after="0" w:line="360" w:lineRule="auto"/>
        <w:jc w:val="both"/>
        <w:rPr>
          <w:rFonts w:ascii="Arial" w:hAnsi="Arial" w:cs="Arial"/>
          <w:sz w:val="26"/>
          <w:szCs w:val="26"/>
        </w:rPr>
      </w:pPr>
    </w:p>
    <w:p w:rsidR="00B61F3B" w:rsidRDefault="00B61F3B" w:rsidP="000F3851">
      <w:pPr>
        <w:spacing w:after="0" w:line="360" w:lineRule="auto"/>
        <w:jc w:val="both"/>
        <w:rPr>
          <w:rFonts w:ascii="Arial" w:hAnsi="Arial" w:cs="Arial"/>
          <w:sz w:val="26"/>
          <w:szCs w:val="26"/>
        </w:rPr>
      </w:pPr>
      <w:r>
        <w:rPr>
          <w:rFonts w:ascii="Arial" w:hAnsi="Arial" w:cs="Arial"/>
          <w:sz w:val="26"/>
          <w:szCs w:val="26"/>
        </w:rPr>
        <w:t>A</w:t>
      </w:r>
      <w:r w:rsidR="00636F7B">
        <w:rPr>
          <w:rFonts w:ascii="Arial" w:hAnsi="Arial" w:cs="Arial"/>
          <w:sz w:val="26"/>
          <w:szCs w:val="26"/>
        </w:rPr>
        <w:t>dvirtió</w:t>
      </w:r>
      <w:r>
        <w:rPr>
          <w:rFonts w:ascii="Arial" w:hAnsi="Arial" w:cs="Arial"/>
          <w:sz w:val="26"/>
          <w:szCs w:val="26"/>
        </w:rPr>
        <w:t xml:space="preserve"> entonces, que el conductor del camión faltó al deber objetivo de cuidado, por cuanto </w:t>
      </w:r>
      <w:r w:rsidRPr="00B61F3B">
        <w:rPr>
          <w:rFonts w:ascii="Arial" w:hAnsi="Arial" w:cs="Arial"/>
          <w:sz w:val="26"/>
          <w:szCs w:val="26"/>
        </w:rPr>
        <w:t xml:space="preserve">al ejercer  una  actividad, como es la conducción  automovilística </w:t>
      </w:r>
      <w:r w:rsidR="00636F7B">
        <w:rPr>
          <w:rFonts w:ascii="Arial" w:hAnsi="Arial" w:cs="Arial"/>
          <w:sz w:val="26"/>
          <w:szCs w:val="26"/>
        </w:rPr>
        <w:t xml:space="preserve">de </w:t>
      </w:r>
      <w:r w:rsidRPr="00B61F3B">
        <w:rPr>
          <w:rFonts w:ascii="Arial" w:hAnsi="Arial" w:cs="Arial"/>
          <w:sz w:val="26"/>
          <w:szCs w:val="26"/>
        </w:rPr>
        <w:t xml:space="preserve">manera </w:t>
      </w:r>
      <w:r w:rsidR="00636F7B">
        <w:rPr>
          <w:rFonts w:ascii="Arial" w:hAnsi="Arial" w:cs="Arial"/>
          <w:sz w:val="26"/>
          <w:szCs w:val="26"/>
        </w:rPr>
        <w:t>imprudente</w:t>
      </w:r>
      <w:r w:rsidRPr="00B61F3B">
        <w:rPr>
          <w:rFonts w:ascii="Arial" w:hAnsi="Arial" w:cs="Arial"/>
          <w:sz w:val="26"/>
          <w:szCs w:val="26"/>
        </w:rPr>
        <w:t xml:space="preserve">, cuando no prevé </w:t>
      </w:r>
      <w:r w:rsidR="00636F7B">
        <w:rPr>
          <w:rFonts w:ascii="Arial" w:hAnsi="Arial" w:cs="Arial"/>
          <w:sz w:val="26"/>
          <w:szCs w:val="26"/>
        </w:rPr>
        <w:t xml:space="preserve">un riesgo </w:t>
      </w:r>
      <w:r w:rsidRPr="00B61F3B">
        <w:rPr>
          <w:rFonts w:ascii="Arial" w:hAnsi="Arial" w:cs="Arial"/>
          <w:sz w:val="26"/>
          <w:szCs w:val="26"/>
        </w:rPr>
        <w:t xml:space="preserve">que  encamina </w:t>
      </w:r>
      <w:r w:rsidR="00636F7B">
        <w:rPr>
          <w:rFonts w:ascii="Arial" w:hAnsi="Arial" w:cs="Arial"/>
          <w:sz w:val="26"/>
          <w:szCs w:val="26"/>
        </w:rPr>
        <w:t xml:space="preserve">el error, </w:t>
      </w:r>
      <w:r w:rsidRPr="00B61F3B">
        <w:rPr>
          <w:rFonts w:ascii="Arial" w:hAnsi="Arial" w:cs="Arial"/>
          <w:sz w:val="26"/>
          <w:szCs w:val="26"/>
        </w:rPr>
        <w:t xml:space="preserve">en la toma de iniciativa a la prevención, </w:t>
      </w:r>
      <w:r w:rsidR="00636F7B">
        <w:rPr>
          <w:rFonts w:ascii="Arial" w:hAnsi="Arial" w:cs="Arial"/>
          <w:sz w:val="26"/>
          <w:szCs w:val="26"/>
        </w:rPr>
        <w:t xml:space="preserve">se puede </w:t>
      </w:r>
      <w:r w:rsidRPr="00B61F3B">
        <w:rPr>
          <w:rFonts w:ascii="Arial" w:hAnsi="Arial" w:cs="Arial"/>
          <w:sz w:val="26"/>
          <w:szCs w:val="26"/>
        </w:rPr>
        <w:t xml:space="preserve">pensar </w:t>
      </w:r>
      <w:r w:rsidRPr="00B61F3B">
        <w:rPr>
          <w:rFonts w:ascii="Arial" w:hAnsi="Arial" w:cs="Arial"/>
          <w:sz w:val="26"/>
          <w:szCs w:val="26"/>
        </w:rPr>
        <w:lastRenderedPageBreak/>
        <w:t>que, su vínculo directo con el hecho y la poster</w:t>
      </w:r>
      <w:r>
        <w:rPr>
          <w:rFonts w:ascii="Arial" w:hAnsi="Arial" w:cs="Arial"/>
          <w:sz w:val="26"/>
          <w:szCs w:val="26"/>
        </w:rPr>
        <w:t xml:space="preserve">ior consecuencia dañosa, hacen </w:t>
      </w:r>
      <w:r w:rsidRPr="00B61F3B">
        <w:rPr>
          <w:rFonts w:ascii="Arial" w:hAnsi="Arial" w:cs="Arial"/>
          <w:sz w:val="26"/>
          <w:szCs w:val="26"/>
        </w:rPr>
        <w:t xml:space="preserve">parte, </w:t>
      </w:r>
      <w:r>
        <w:rPr>
          <w:rFonts w:ascii="Arial" w:hAnsi="Arial" w:cs="Arial"/>
          <w:sz w:val="26"/>
          <w:szCs w:val="26"/>
        </w:rPr>
        <w:t xml:space="preserve">de </w:t>
      </w:r>
      <w:r w:rsidRPr="00B61F3B">
        <w:rPr>
          <w:rFonts w:ascii="Arial" w:hAnsi="Arial" w:cs="Arial"/>
          <w:sz w:val="26"/>
          <w:szCs w:val="26"/>
        </w:rPr>
        <w:t>la inobservancia de las normas de Tránsito</w:t>
      </w:r>
      <w:r>
        <w:rPr>
          <w:rFonts w:ascii="Arial" w:hAnsi="Arial" w:cs="Arial"/>
          <w:sz w:val="26"/>
          <w:szCs w:val="26"/>
        </w:rPr>
        <w:t xml:space="preserve"> </w:t>
      </w:r>
      <w:r w:rsidRPr="00B61F3B">
        <w:rPr>
          <w:rFonts w:ascii="Arial" w:hAnsi="Arial" w:cs="Arial"/>
          <w:sz w:val="26"/>
          <w:szCs w:val="26"/>
        </w:rPr>
        <w:t>( Código Nacional  de  Tránsito</w:t>
      </w:r>
      <w:r>
        <w:rPr>
          <w:rFonts w:ascii="Arial" w:hAnsi="Arial" w:cs="Arial"/>
          <w:sz w:val="26"/>
          <w:szCs w:val="26"/>
        </w:rPr>
        <w:t xml:space="preserve"> </w:t>
      </w:r>
      <w:r w:rsidRPr="00B61F3B">
        <w:rPr>
          <w:rFonts w:ascii="Arial" w:hAnsi="Arial" w:cs="Arial"/>
          <w:sz w:val="26"/>
          <w:szCs w:val="26"/>
        </w:rPr>
        <w:t xml:space="preserve">Art  131  Literal  C-26), que ha vulnerado, al ser éste, falto de </w:t>
      </w:r>
      <w:r>
        <w:rPr>
          <w:rFonts w:ascii="Arial" w:hAnsi="Arial" w:cs="Arial"/>
          <w:sz w:val="26"/>
          <w:szCs w:val="26"/>
        </w:rPr>
        <w:t xml:space="preserve">diligencia y cuidado, </w:t>
      </w:r>
      <w:r w:rsidRPr="00B61F3B">
        <w:rPr>
          <w:rFonts w:ascii="Arial" w:hAnsi="Arial" w:cs="Arial"/>
          <w:sz w:val="26"/>
          <w:szCs w:val="26"/>
        </w:rPr>
        <w:t xml:space="preserve">quizás por el abuso de la confianza o imprudencia, demostrados </w:t>
      </w:r>
      <w:r>
        <w:rPr>
          <w:rFonts w:ascii="Arial" w:hAnsi="Arial" w:cs="Arial"/>
          <w:sz w:val="26"/>
          <w:szCs w:val="26"/>
        </w:rPr>
        <w:t xml:space="preserve">y </w:t>
      </w:r>
      <w:r w:rsidRPr="00B61F3B">
        <w:rPr>
          <w:rFonts w:ascii="Arial" w:hAnsi="Arial" w:cs="Arial"/>
          <w:sz w:val="26"/>
          <w:szCs w:val="26"/>
        </w:rPr>
        <w:t>demostrables con las</w:t>
      </w:r>
      <w:r>
        <w:rPr>
          <w:rFonts w:ascii="Arial" w:hAnsi="Arial" w:cs="Arial"/>
          <w:sz w:val="26"/>
          <w:szCs w:val="26"/>
        </w:rPr>
        <w:t xml:space="preserve"> </w:t>
      </w:r>
      <w:r w:rsidRPr="00B61F3B">
        <w:rPr>
          <w:rFonts w:ascii="Arial" w:hAnsi="Arial" w:cs="Arial"/>
          <w:sz w:val="26"/>
          <w:szCs w:val="26"/>
        </w:rPr>
        <w:t>evidencias</w:t>
      </w:r>
      <w:r>
        <w:rPr>
          <w:rFonts w:ascii="Arial" w:hAnsi="Arial" w:cs="Arial"/>
          <w:sz w:val="26"/>
          <w:szCs w:val="26"/>
        </w:rPr>
        <w:t xml:space="preserve"> (documentos,</w:t>
      </w:r>
      <w:r w:rsidRPr="00B61F3B">
        <w:rPr>
          <w:rFonts w:ascii="Arial" w:hAnsi="Arial" w:cs="Arial"/>
          <w:sz w:val="26"/>
          <w:szCs w:val="26"/>
        </w:rPr>
        <w:t xml:space="preserve"> testimonios, interrogatorios)</w:t>
      </w:r>
      <w:r w:rsidR="00636F7B">
        <w:rPr>
          <w:rFonts w:ascii="Arial" w:hAnsi="Arial" w:cs="Arial"/>
          <w:sz w:val="26"/>
          <w:szCs w:val="26"/>
        </w:rPr>
        <w:t xml:space="preserve"> </w:t>
      </w:r>
      <w:r w:rsidRPr="00B61F3B">
        <w:rPr>
          <w:rFonts w:ascii="Arial" w:hAnsi="Arial" w:cs="Arial"/>
          <w:sz w:val="26"/>
          <w:szCs w:val="26"/>
        </w:rPr>
        <w:t>y normatividad vigente aplicable a éste caso en concreto</w:t>
      </w:r>
      <w:r w:rsidR="00636F7B">
        <w:rPr>
          <w:rFonts w:ascii="Arial" w:hAnsi="Arial" w:cs="Arial"/>
          <w:sz w:val="26"/>
          <w:szCs w:val="26"/>
        </w:rPr>
        <w:t xml:space="preserve"> </w:t>
      </w:r>
      <w:r w:rsidRPr="00B61F3B">
        <w:rPr>
          <w:rFonts w:ascii="Arial" w:hAnsi="Arial" w:cs="Arial"/>
          <w:sz w:val="26"/>
          <w:szCs w:val="26"/>
        </w:rPr>
        <w:t>(</w:t>
      </w:r>
      <w:r w:rsidR="00636F7B">
        <w:rPr>
          <w:rFonts w:ascii="Arial" w:hAnsi="Arial" w:cs="Arial"/>
          <w:sz w:val="26"/>
          <w:szCs w:val="26"/>
        </w:rPr>
        <w:t>Código Nacional de Tránsito).</w:t>
      </w:r>
    </w:p>
    <w:p w:rsidR="00817765" w:rsidRDefault="00817765" w:rsidP="00482010">
      <w:pPr>
        <w:pStyle w:val="Sangra2detindependiente"/>
        <w:tabs>
          <w:tab w:val="left" w:pos="0"/>
        </w:tabs>
        <w:spacing w:after="0" w:line="360" w:lineRule="auto"/>
        <w:ind w:left="0"/>
        <w:jc w:val="center"/>
        <w:rPr>
          <w:rFonts w:ascii="Arial" w:hAnsi="Arial" w:cs="Arial"/>
          <w:b/>
          <w:bCs/>
          <w:sz w:val="26"/>
          <w:szCs w:val="26"/>
        </w:rPr>
      </w:pPr>
    </w:p>
    <w:p w:rsidR="001C38F8" w:rsidRDefault="001C38F8" w:rsidP="00482010">
      <w:pPr>
        <w:pStyle w:val="Sangra2detindependiente"/>
        <w:tabs>
          <w:tab w:val="left" w:pos="0"/>
        </w:tabs>
        <w:spacing w:after="0" w:line="360" w:lineRule="auto"/>
        <w:ind w:left="0"/>
        <w:jc w:val="center"/>
        <w:rPr>
          <w:rFonts w:ascii="Arial" w:hAnsi="Arial" w:cs="Arial"/>
          <w:b/>
          <w:sz w:val="26"/>
          <w:szCs w:val="26"/>
        </w:rPr>
      </w:pPr>
      <w:r w:rsidRPr="00482010">
        <w:rPr>
          <w:rFonts w:ascii="Arial" w:hAnsi="Arial" w:cs="Arial"/>
          <w:b/>
          <w:bCs/>
          <w:sz w:val="26"/>
          <w:szCs w:val="26"/>
        </w:rPr>
        <w:t>I</w:t>
      </w:r>
      <w:r w:rsidR="00482010">
        <w:rPr>
          <w:rFonts w:ascii="Arial" w:hAnsi="Arial" w:cs="Arial"/>
          <w:b/>
          <w:bCs/>
          <w:sz w:val="26"/>
          <w:szCs w:val="26"/>
        </w:rPr>
        <w:t>I</w:t>
      </w:r>
      <w:r w:rsidRPr="00482010">
        <w:rPr>
          <w:rFonts w:ascii="Arial" w:hAnsi="Arial" w:cs="Arial"/>
          <w:b/>
          <w:bCs/>
          <w:sz w:val="26"/>
          <w:szCs w:val="26"/>
        </w:rPr>
        <w:t>.</w:t>
      </w:r>
      <w:r>
        <w:rPr>
          <w:rFonts w:ascii="Arial" w:hAnsi="Arial" w:cs="Arial"/>
          <w:bCs/>
          <w:sz w:val="26"/>
          <w:szCs w:val="26"/>
        </w:rPr>
        <w:t xml:space="preserve"> </w:t>
      </w:r>
      <w:r w:rsidRPr="00482010">
        <w:rPr>
          <w:rFonts w:ascii="Arial" w:hAnsi="Arial" w:cs="Arial"/>
          <w:b/>
          <w:sz w:val="26"/>
          <w:szCs w:val="26"/>
        </w:rPr>
        <w:t>CONSIDERACIONES</w:t>
      </w:r>
    </w:p>
    <w:p w:rsidR="00A51794" w:rsidRPr="00F573D4" w:rsidRDefault="00A51794" w:rsidP="00482010">
      <w:pPr>
        <w:pStyle w:val="Sangra2detindependiente"/>
        <w:tabs>
          <w:tab w:val="left" w:pos="0"/>
        </w:tabs>
        <w:spacing w:after="0" w:line="360" w:lineRule="auto"/>
        <w:ind w:left="0"/>
        <w:jc w:val="center"/>
        <w:rPr>
          <w:rFonts w:ascii="Arial" w:hAnsi="Arial" w:cs="Arial"/>
          <w:b/>
          <w:sz w:val="26"/>
          <w:szCs w:val="26"/>
          <w:u w:val="single"/>
        </w:rPr>
      </w:pPr>
    </w:p>
    <w:p w:rsidR="001C38F8" w:rsidRDefault="001C38F8" w:rsidP="001C38F8">
      <w:pPr>
        <w:tabs>
          <w:tab w:val="left" w:pos="2880"/>
        </w:tabs>
        <w:spacing w:after="0" w:line="360" w:lineRule="auto"/>
        <w:jc w:val="both"/>
        <w:rPr>
          <w:rFonts w:ascii="Arial" w:eastAsia="Times New Roman" w:hAnsi="Arial" w:cs="Arial"/>
          <w:sz w:val="26"/>
          <w:szCs w:val="26"/>
          <w:lang w:eastAsia="es-ES"/>
        </w:rPr>
      </w:pPr>
      <w:r>
        <w:rPr>
          <w:rFonts w:ascii="Arial" w:eastAsia="Times New Roman" w:hAnsi="Arial" w:cs="Arial"/>
          <w:b/>
          <w:sz w:val="26"/>
          <w:szCs w:val="26"/>
          <w:lang w:eastAsia="es-ES"/>
        </w:rPr>
        <w:t>1</w:t>
      </w:r>
      <w:r w:rsidRPr="00E53283">
        <w:rPr>
          <w:rFonts w:ascii="Arial" w:eastAsia="Times New Roman" w:hAnsi="Arial" w:cs="Arial"/>
          <w:b/>
          <w:sz w:val="26"/>
          <w:szCs w:val="26"/>
          <w:lang w:eastAsia="es-ES"/>
        </w:rPr>
        <w:t>. Presupuestos procesales</w:t>
      </w:r>
      <w:r w:rsidRPr="008D26CE">
        <w:rPr>
          <w:rFonts w:ascii="Arial" w:eastAsia="Times New Roman" w:hAnsi="Arial" w:cs="Arial"/>
          <w:sz w:val="26"/>
          <w:szCs w:val="26"/>
          <w:lang w:eastAsia="es-ES"/>
        </w:rPr>
        <w:t xml:space="preserve"> </w:t>
      </w:r>
      <w:r>
        <w:rPr>
          <w:rFonts w:ascii="Arial" w:eastAsia="Times New Roman" w:hAnsi="Arial" w:cs="Arial"/>
          <w:sz w:val="26"/>
          <w:szCs w:val="26"/>
          <w:lang w:eastAsia="es-ES"/>
        </w:rPr>
        <w:t>Se encuentran reunidos y, por consiguiente, el Tribunal ha adquirido competencia para desatar el recurso de apelación.</w:t>
      </w:r>
      <w:r w:rsidR="00DE0E0E">
        <w:rPr>
          <w:rFonts w:ascii="Arial" w:eastAsia="Times New Roman" w:hAnsi="Arial" w:cs="Arial"/>
          <w:sz w:val="26"/>
          <w:szCs w:val="26"/>
          <w:lang w:eastAsia="es-ES"/>
        </w:rPr>
        <w:t xml:space="preserve"> </w:t>
      </w:r>
    </w:p>
    <w:p w:rsidR="00636F7B" w:rsidRPr="00D21E11" w:rsidRDefault="00636F7B" w:rsidP="001C38F8">
      <w:pPr>
        <w:tabs>
          <w:tab w:val="left" w:pos="2880"/>
        </w:tabs>
        <w:spacing w:after="0" w:line="360" w:lineRule="auto"/>
        <w:jc w:val="both"/>
        <w:rPr>
          <w:rFonts w:ascii="Arial" w:eastAsia="Times New Roman" w:hAnsi="Arial" w:cs="Arial"/>
          <w:sz w:val="26"/>
          <w:szCs w:val="26"/>
          <w:lang w:eastAsia="es-ES"/>
        </w:rPr>
      </w:pPr>
    </w:p>
    <w:p w:rsidR="001C38F8" w:rsidRDefault="001C38F8" w:rsidP="001C38F8">
      <w:pPr>
        <w:tabs>
          <w:tab w:val="left" w:pos="2880"/>
        </w:tabs>
        <w:spacing w:after="0" w:line="360" w:lineRule="auto"/>
        <w:jc w:val="both"/>
        <w:rPr>
          <w:rFonts w:ascii="Arial" w:hAnsi="Arial" w:cs="Arial"/>
          <w:sz w:val="26"/>
          <w:szCs w:val="26"/>
          <w:lang w:val="es-ES" w:eastAsia="es-ES"/>
        </w:rPr>
      </w:pPr>
      <w:r w:rsidRPr="00452CDB">
        <w:rPr>
          <w:rFonts w:ascii="Arial" w:hAnsi="Arial" w:cs="Arial"/>
          <w:b/>
          <w:sz w:val="26"/>
          <w:szCs w:val="26"/>
          <w:lang w:val="es-ES" w:eastAsia="es-ES"/>
        </w:rPr>
        <w:t xml:space="preserve">2. De la pretensión de Responsabilidad Civil Extracontractual. </w:t>
      </w:r>
      <w:r w:rsidRPr="00452CDB">
        <w:rPr>
          <w:rFonts w:ascii="Arial" w:hAnsi="Arial" w:cs="Arial"/>
          <w:sz w:val="26"/>
          <w:szCs w:val="26"/>
          <w:lang w:val="es-ES" w:eastAsia="es-ES"/>
        </w:rPr>
        <w:t xml:space="preserve">Sin lugar a </w:t>
      </w:r>
      <w:r w:rsidR="002E37AD">
        <w:rPr>
          <w:rFonts w:ascii="Arial" w:hAnsi="Arial" w:cs="Arial"/>
          <w:sz w:val="26"/>
          <w:szCs w:val="26"/>
          <w:lang w:val="es-ES" w:eastAsia="es-ES"/>
        </w:rPr>
        <w:t>ninguna duda</w:t>
      </w:r>
      <w:r w:rsidRPr="00452CDB">
        <w:rPr>
          <w:rFonts w:ascii="Arial" w:hAnsi="Arial" w:cs="Arial"/>
          <w:sz w:val="26"/>
          <w:szCs w:val="26"/>
          <w:lang w:val="es-ES" w:eastAsia="es-ES"/>
        </w:rPr>
        <w:t>, en el presente caso, se plantea una pretensión de responsabilidad civil extracontractual, la cual opera en todos aquellos casos en que una persona ha inferido daño a otra, en su persona o sus bienes y que por lo mismo, es obligada a indemnizarle, de conformidad con la regla general contenida en el art</w:t>
      </w:r>
      <w:r>
        <w:rPr>
          <w:rFonts w:ascii="Arial" w:hAnsi="Arial" w:cs="Arial"/>
          <w:sz w:val="26"/>
          <w:szCs w:val="26"/>
          <w:lang w:val="es-ES" w:eastAsia="es-ES"/>
        </w:rPr>
        <w:t>.</w:t>
      </w:r>
      <w:r w:rsidRPr="00452CDB">
        <w:rPr>
          <w:rFonts w:ascii="Arial" w:hAnsi="Arial" w:cs="Arial"/>
          <w:sz w:val="26"/>
          <w:szCs w:val="26"/>
          <w:lang w:val="es-ES" w:eastAsia="es-ES"/>
        </w:rPr>
        <w:t xml:space="preserve"> 2341 del C. </w:t>
      </w:r>
      <w:r>
        <w:rPr>
          <w:rFonts w:ascii="Arial" w:hAnsi="Arial" w:cs="Arial"/>
          <w:sz w:val="26"/>
          <w:szCs w:val="26"/>
          <w:lang w:val="es-ES" w:eastAsia="es-ES"/>
        </w:rPr>
        <w:t>C</w:t>
      </w:r>
      <w:r w:rsidRPr="004B12F0">
        <w:rPr>
          <w:rFonts w:ascii="Arial" w:hAnsi="Arial" w:cs="Arial"/>
          <w:sz w:val="26"/>
          <w:szCs w:val="26"/>
          <w:lang w:val="es-ES" w:eastAsia="es-ES"/>
        </w:rPr>
        <w:t>.; empero, el asunto deberá conducirse bajo la teoría de la responsabilidad civil derivada por el hecho de las cosas, entre ellas, el ejercicio de actividades peligrosas</w:t>
      </w:r>
      <w:r>
        <w:rPr>
          <w:rFonts w:ascii="Arial" w:hAnsi="Arial" w:cs="Arial"/>
          <w:sz w:val="26"/>
          <w:szCs w:val="26"/>
          <w:lang w:val="es-ES" w:eastAsia="es-ES"/>
        </w:rPr>
        <w:t>, deducido por jurisprudencia del art. 2356 del C Civil</w:t>
      </w:r>
      <w:r w:rsidRPr="004B12F0">
        <w:rPr>
          <w:rFonts w:ascii="Arial" w:hAnsi="Arial" w:cs="Arial"/>
          <w:sz w:val="26"/>
          <w:szCs w:val="26"/>
          <w:lang w:val="es-ES" w:eastAsia="es-ES"/>
        </w:rPr>
        <w:t>.</w:t>
      </w:r>
    </w:p>
    <w:p w:rsidR="00346954" w:rsidRPr="00452CDB" w:rsidRDefault="00346954" w:rsidP="001C38F8">
      <w:pPr>
        <w:tabs>
          <w:tab w:val="left" w:pos="2880"/>
        </w:tabs>
        <w:spacing w:after="0" w:line="360" w:lineRule="auto"/>
        <w:jc w:val="both"/>
        <w:rPr>
          <w:rFonts w:ascii="Arial" w:eastAsiaTheme="minorHAnsi" w:hAnsi="Arial" w:cs="Arial"/>
          <w:sz w:val="26"/>
          <w:szCs w:val="26"/>
          <w:lang w:val="es-ES" w:eastAsia="es-ES"/>
        </w:rPr>
      </w:pPr>
    </w:p>
    <w:p w:rsidR="001C38F8" w:rsidRPr="00452CDB" w:rsidRDefault="001C38F8" w:rsidP="001C38F8">
      <w:pPr>
        <w:tabs>
          <w:tab w:val="left" w:pos="2880"/>
        </w:tabs>
        <w:spacing w:after="0" w:line="360" w:lineRule="auto"/>
        <w:jc w:val="both"/>
        <w:rPr>
          <w:rFonts w:ascii="Arial" w:eastAsiaTheme="minorHAnsi" w:hAnsi="Arial" w:cs="Arial"/>
          <w:sz w:val="26"/>
          <w:szCs w:val="26"/>
          <w:lang w:val="es-ES" w:eastAsia="es-ES"/>
        </w:rPr>
      </w:pPr>
      <w:r w:rsidRPr="0067259D">
        <w:rPr>
          <w:rFonts w:ascii="Arial" w:hAnsi="Arial" w:cs="Arial"/>
          <w:b/>
          <w:sz w:val="26"/>
          <w:szCs w:val="26"/>
          <w:lang w:val="es-ES" w:eastAsia="es-ES"/>
        </w:rPr>
        <w:t>2.1.</w:t>
      </w:r>
      <w:r w:rsidRPr="0067259D">
        <w:rPr>
          <w:rFonts w:ascii="Arial" w:hAnsi="Arial" w:cs="Arial"/>
          <w:sz w:val="26"/>
          <w:szCs w:val="26"/>
          <w:lang w:val="es-ES" w:eastAsia="es-ES"/>
        </w:rPr>
        <w:t xml:space="preserve"> Ya dentro del proceso y en orden a la estructuración de la responsabilidad civil, de la que se habla, la jurisprudencia y la doctrina, con franco respaldo en la ley ha definido sus elementos axiales como </w:t>
      </w:r>
      <w:r w:rsidRPr="0067259D">
        <w:rPr>
          <w:rFonts w:ascii="Arial" w:hAnsi="Arial" w:cs="Arial"/>
          <w:b/>
          <w:sz w:val="26"/>
          <w:szCs w:val="26"/>
          <w:lang w:val="es-ES" w:eastAsia="es-ES"/>
        </w:rPr>
        <w:t>(i)</w:t>
      </w:r>
      <w:r w:rsidRPr="0067259D">
        <w:rPr>
          <w:rFonts w:ascii="Arial" w:hAnsi="Arial" w:cs="Arial"/>
          <w:sz w:val="26"/>
          <w:szCs w:val="26"/>
          <w:lang w:val="es-ES" w:eastAsia="es-ES"/>
        </w:rPr>
        <w:t xml:space="preserve"> un hecho dañoso, </w:t>
      </w:r>
      <w:r w:rsidRPr="0067259D">
        <w:rPr>
          <w:rFonts w:ascii="Arial" w:hAnsi="Arial" w:cs="Arial"/>
          <w:b/>
          <w:sz w:val="26"/>
          <w:szCs w:val="26"/>
          <w:lang w:val="es-ES" w:eastAsia="es-ES"/>
        </w:rPr>
        <w:t>(ii)</w:t>
      </w:r>
      <w:r w:rsidRPr="0067259D">
        <w:rPr>
          <w:rFonts w:ascii="Arial" w:hAnsi="Arial" w:cs="Arial"/>
          <w:sz w:val="26"/>
          <w:szCs w:val="26"/>
          <w:lang w:val="es-ES" w:eastAsia="es-ES"/>
        </w:rPr>
        <w:t xml:space="preserve"> el daño, </w:t>
      </w:r>
      <w:r w:rsidRPr="0067259D">
        <w:rPr>
          <w:rFonts w:ascii="Arial" w:hAnsi="Arial" w:cs="Arial"/>
          <w:b/>
          <w:sz w:val="26"/>
          <w:szCs w:val="26"/>
          <w:lang w:val="es-ES" w:eastAsia="es-ES"/>
        </w:rPr>
        <w:t>(iii)</w:t>
      </w:r>
      <w:r w:rsidRPr="0067259D">
        <w:rPr>
          <w:rFonts w:ascii="Arial" w:hAnsi="Arial" w:cs="Arial"/>
          <w:sz w:val="26"/>
          <w:szCs w:val="26"/>
          <w:lang w:val="es-ES" w:eastAsia="es-ES"/>
        </w:rPr>
        <w:t xml:space="preserve"> el nexo de causalidad entre el agravio sufrido y el hecho dañoso y finalmente, </w:t>
      </w:r>
      <w:r w:rsidRPr="0067259D">
        <w:rPr>
          <w:rFonts w:ascii="Arial" w:hAnsi="Arial" w:cs="Arial"/>
          <w:b/>
          <w:sz w:val="26"/>
          <w:szCs w:val="26"/>
          <w:lang w:val="es-ES" w:eastAsia="es-ES"/>
        </w:rPr>
        <w:t>(iv)</w:t>
      </w:r>
      <w:r w:rsidRPr="0067259D">
        <w:rPr>
          <w:rFonts w:ascii="Arial" w:hAnsi="Arial" w:cs="Arial"/>
          <w:sz w:val="26"/>
          <w:szCs w:val="26"/>
          <w:lang w:val="es-ES" w:eastAsia="es-ES"/>
        </w:rPr>
        <w:t xml:space="preserve"> la culpa del autor de ese hecho dañoso -demandado- elementos concurrentes y que desde luego corresponde demostrar al demandante, dada la carga probatoria que le impone el arto 167 del C. G. del P., a menos que la culpa se presuma.</w:t>
      </w:r>
      <w:r w:rsidRPr="00452CDB">
        <w:rPr>
          <w:rFonts w:ascii="Arial" w:eastAsiaTheme="minorHAnsi" w:hAnsi="Arial" w:cs="Arial"/>
          <w:sz w:val="26"/>
          <w:szCs w:val="26"/>
          <w:lang w:val="es-ES" w:eastAsia="es-ES"/>
        </w:rPr>
        <w:t xml:space="preserve"> </w:t>
      </w:r>
    </w:p>
    <w:p w:rsidR="001C38F8" w:rsidRPr="00452CDB" w:rsidRDefault="001C38F8" w:rsidP="001C38F8">
      <w:pPr>
        <w:tabs>
          <w:tab w:val="left" w:pos="2880"/>
        </w:tabs>
        <w:spacing w:after="0" w:line="360" w:lineRule="auto"/>
        <w:jc w:val="both"/>
        <w:rPr>
          <w:rFonts w:ascii="Arial" w:eastAsiaTheme="minorHAnsi" w:hAnsi="Arial" w:cs="Arial"/>
          <w:sz w:val="26"/>
          <w:szCs w:val="26"/>
          <w:lang w:val="es-ES" w:eastAsia="es-ES"/>
        </w:rPr>
      </w:pPr>
    </w:p>
    <w:p w:rsidR="001C38F8" w:rsidRDefault="001C38F8" w:rsidP="001C38F8">
      <w:pPr>
        <w:tabs>
          <w:tab w:val="left" w:pos="2880"/>
        </w:tabs>
        <w:spacing w:after="0" w:line="360" w:lineRule="auto"/>
        <w:jc w:val="both"/>
        <w:rPr>
          <w:rFonts w:ascii="Arial" w:hAnsi="Arial" w:cs="Arial"/>
          <w:sz w:val="26"/>
          <w:szCs w:val="26"/>
          <w:lang w:val="es-ES" w:eastAsia="es-ES"/>
        </w:rPr>
      </w:pPr>
      <w:r w:rsidRPr="0067259D">
        <w:rPr>
          <w:rFonts w:ascii="Arial" w:hAnsi="Arial" w:cs="Arial"/>
          <w:sz w:val="26"/>
          <w:szCs w:val="26"/>
          <w:lang w:val="es-ES" w:eastAsia="es-ES"/>
        </w:rPr>
        <w:t xml:space="preserve">Uno de esos eventos en que la culpa se presume, es cuando el agente se encuentra en el ejercicio de actividades peligrosas, deducido de lo dispuesto </w:t>
      </w:r>
      <w:r w:rsidRPr="0067259D">
        <w:rPr>
          <w:rFonts w:ascii="Arial" w:hAnsi="Arial" w:cs="Arial"/>
          <w:sz w:val="26"/>
          <w:szCs w:val="26"/>
          <w:lang w:val="es-ES" w:eastAsia="es-ES"/>
        </w:rPr>
        <w:lastRenderedPageBreak/>
        <w:t xml:space="preserve">en el artículo 2356 del C. C., ya que su ejercicio conlleva para quien la realiza o ejecuta, un riesgo, es decir, un peligro latente no solo para el conductor sino también a terceros, debido a que se introduce en la sociedad una maquinaria capaz de generar una fuerza o energía que puede ocasionar un daño mayor del que el cuerpo humano puede controlar y resistir. De suerte que, en estos precisos casos, a la víctima que pretende ser indemnizada, le basta con demostrar la causa del daño, como consecuencia directa del ejercicio de la actividad peligrosa que desarrollaba el demandado y el nexo de causalidad, así como la extensión de aquél; por su parte, el sujeto pasivo de la pretensión se libera de la culpa que gravita en su contra, probando que el daño se produjo por una causa extraña: </w:t>
      </w:r>
      <w:r w:rsidRPr="0067259D">
        <w:rPr>
          <w:rFonts w:ascii="Arial" w:hAnsi="Arial" w:cs="Arial"/>
          <w:b/>
          <w:sz w:val="26"/>
          <w:szCs w:val="26"/>
          <w:lang w:val="es-ES" w:eastAsia="es-ES"/>
        </w:rPr>
        <w:t>i)</w:t>
      </w:r>
      <w:r w:rsidRPr="0067259D">
        <w:rPr>
          <w:rFonts w:ascii="Arial" w:hAnsi="Arial" w:cs="Arial"/>
          <w:sz w:val="26"/>
          <w:szCs w:val="26"/>
          <w:lang w:val="es-ES" w:eastAsia="es-ES"/>
        </w:rPr>
        <w:t xml:space="preserve"> fuerza mayor o caso fortuito; </w:t>
      </w:r>
      <w:r w:rsidRPr="0067259D">
        <w:rPr>
          <w:rFonts w:ascii="Arial" w:hAnsi="Arial" w:cs="Arial"/>
          <w:b/>
          <w:sz w:val="26"/>
          <w:szCs w:val="26"/>
          <w:lang w:val="es-ES" w:eastAsia="es-ES"/>
        </w:rPr>
        <w:t>ii)</w:t>
      </w:r>
      <w:r w:rsidRPr="0067259D">
        <w:rPr>
          <w:rFonts w:ascii="Arial" w:hAnsi="Arial" w:cs="Arial"/>
          <w:sz w:val="26"/>
          <w:szCs w:val="26"/>
          <w:lang w:val="es-ES" w:eastAsia="es-ES"/>
        </w:rPr>
        <w:t xml:space="preserve"> culpa exclusiva de la víctima o </w:t>
      </w:r>
      <w:r w:rsidRPr="0067259D">
        <w:rPr>
          <w:rFonts w:ascii="Arial" w:hAnsi="Arial" w:cs="Arial"/>
          <w:b/>
          <w:sz w:val="26"/>
          <w:szCs w:val="26"/>
          <w:lang w:val="es-ES" w:eastAsia="es-ES"/>
        </w:rPr>
        <w:t>iii)</w:t>
      </w:r>
      <w:r w:rsidRPr="0067259D">
        <w:rPr>
          <w:rFonts w:ascii="Arial" w:hAnsi="Arial" w:cs="Arial"/>
          <w:sz w:val="26"/>
          <w:szCs w:val="26"/>
          <w:lang w:val="es-ES" w:eastAsia="es-ES"/>
        </w:rPr>
        <w:t xml:space="preserve"> de un tercero.</w:t>
      </w:r>
    </w:p>
    <w:p w:rsidR="00F00678" w:rsidRPr="00C15FC3" w:rsidRDefault="00F00678" w:rsidP="001C38F8">
      <w:pPr>
        <w:tabs>
          <w:tab w:val="left" w:pos="2880"/>
        </w:tabs>
        <w:spacing w:after="0" w:line="360" w:lineRule="auto"/>
        <w:jc w:val="both"/>
        <w:rPr>
          <w:rFonts w:ascii="Arial" w:hAnsi="Arial" w:cs="Arial"/>
          <w:sz w:val="26"/>
          <w:szCs w:val="26"/>
          <w:lang w:val="es-ES" w:eastAsia="es-ES"/>
        </w:rPr>
      </w:pPr>
    </w:p>
    <w:p w:rsidR="00F00678" w:rsidRPr="00C15FC3" w:rsidRDefault="00F00678" w:rsidP="008D1BED">
      <w:pPr>
        <w:widowControl w:val="0"/>
        <w:spacing w:after="0" w:line="360" w:lineRule="auto"/>
        <w:jc w:val="both"/>
        <w:rPr>
          <w:rFonts w:ascii="Arial" w:hAnsi="Arial" w:cs="Arial"/>
          <w:snapToGrid w:val="0"/>
          <w:sz w:val="26"/>
          <w:szCs w:val="26"/>
        </w:rPr>
      </w:pPr>
      <w:r w:rsidRPr="00C15FC3">
        <w:rPr>
          <w:rFonts w:ascii="Arial" w:hAnsi="Arial" w:cs="Arial"/>
          <w:snapToGrid w:val="0"/>
          <w:sz w:val="26"/>
          <w:szCs w:val="26"/>
        </w:rPr>
        <w:t xml:space="preserve">Bueno es puntualizar que en la responsabilidad extracontractual por el ejercicio de actividades riesgosas, según doctrina y jurisprudencia nacionales, </w:t>
      </w:r>
      <w:r w:rsidRPr="00C0053E">
        <w:rPr>
          <w:rFonts w:ascii="Arial" w:hAnsi="Arial" w:cs="Arial"/>
          <w:b/>
          <w:i/>
          <w:snapToGrid w:val="0"/>
          <w:sz w:val="26"/>
          <w:szCs w:val="26"/>
        </w:rPr>
        <w:t>“impera la teoría de la guarda material de la cosa y de la actividad peligrosa, mas no la teoría de la guarda jurídica”,</w:t>
      </w:r>
      <w:r w:rsidRPr="00C15FC3">
        <w:rPr>
          <w:rFonts w:ascii="Arial" w:hAnsi="Arial" w:cs="Arial"/>
          <w:snapToGrid w:val="0"/>
          <w:sz w:val="26"/>
          <w:szCs w:val="26"/>
        </w:rPr>
        <w:t xml:space="preserve"> teoría de donde se desprende que para que el civilmente responsable deba responder por la conducta de su dependiente o por los daños ocasionados en virtud de la actividad riesgosa que él controla o ejecuta, debe tener en forma real, ya por sí mismo, ora a través de terceros, el control o dirección de la actividad peligrosa y/o del dependiente o trabajador que cause un daño antijurídico, porque, de lo contrario, el mero hecho de ser titular del bien o de la actividad peligrosa, implica una presunción de responsabilidad que se desbarata o rompe únicamente con la demostración de que en el momento del daño la cosa</w:t>
      </w:r>
      <w:r w:rsidR="00BB6099">
        <w:rPr>
          <w:rFonts w:ascii="Arial" w:hAnsi="Arial" w:cs="Arial"/>
          <w:snapToGrid w:val="0"/>
          <w:sz w:val="26"/>
          <w:szCs w:val="26"/>
        </w:rPr>
        <w:t xml:space="preserve"> de por sí peligrosa</w:t>
      </w:r>
      <w:r w:rsidRPr="00C15FC3">
        <w:rPr>
          <w:rFonts w:ascii="Arial" w:hAnsi="Arial" w:cs="Arial"/>
          <w:snapToGrid w:val="0"/>
          <w:sz w:val="26"/>
          <w:szCs w:val="26"/>
        </w:rPr>
        <w:t xml:space="preserve"> no estaba materialmente en su poder, o que</w:t>
      </w:r>
      <w:r w:rsidR="00BB6099">
        <w:rPr>
          <w:rFonts w:ascii="Arial" w:hAnsi="Arial" w:cs="Arial"/>
          <w:snapToGrid w:val="0"/>
          <w:sz w:val="26"/>
          <w:szCs w:val="26"/>
        </w:rPr>
        <w:t>,</w:t>
      </w:r>
      <w:r w:rsidRPr="00C15FC3">
        <w:rPr>
          <w:rFonts w:ascii="Arial" w:hAnsi="Arial" w:cs="Arial"/>
          <w:snapToGrid w:val="0"/>
          <w:sz w:val="26"/>
          <w:szCs w:val="26"/>
        </w:rPr>
        <w:t xml:space="preserve"> la actividad peligrosa no estaba bajo su control o que el directamente responsable tampoco estaba bajo su dirección o mando.</w:t>
      </w:r>
    </w:p>
    <w:p w:rsidR="00F00678" w:rsidRPr="00C15FC3" w:rsidRDefault="00F00678" w:rsidP="008D1BED">
      <w:pPr>
        <w:widowControl w:val="0"/>
        <w:spacing w:after="0" w:line="360" w:lineRule="auto"/>
        <w:jc w:val="both"/>
        <w:rPr>
          <w:rFonts w:ascii="Arial" w:hAnsi="Arial" w:cs="Arial"/>
          <w:snapToGrid w:val="0"/>
          <w:sz w:val="26"/>
          <w:szCs w:val="26"/>
        </w:rPr>
      </w:pPr>
    </w:p>
    <w:p w:rsidR="006B6EF5" w:rsidRPr="00DF25F4" w:rsidRDefault="006B6EF5" w:rsidP="006B6EF5">
      <w:pPr>
        <w:tabs>
          <w:tab w:val="left" w:pos="2880"/>
        </w:tabs>
        <w:spacing w:after="0" w:line="360" w:lineRule="auto"/>
        <w:jc w:val="both"/>
        <w:rPr>
          <w:rFonts w:ascii="Arial" w:eastAsia="Times New Roman" w:hAnsi="Arial" w:cs="Arial"/>
          <w:sz w:val="26"/>
          <w:szCs w:val="26"/>
          <w:lang w:val="es-ES" w:eastAsia="es-ES"/>
        </w:rPr>
      </w:pPr>
      <w:r>
        <w:rPr>
          <w:rFonts w:ascii="Arial" w:hAnsi="Arial" w:cs="Arial"/>
          <w:snapToGrid w:val="0"/>
          <w:sz w:val="26"/>
          <w:szCs w:val="26"/>
        </w:rPr>
        <w:t xml:space="preserve">2.2. </w:t>
      </w:r>
      <w:r>
        <w:rPr>
          <w:rFonts w:ascii="Arial" w:eastAsia="Times New Roman" w:hAnsi="Arial" w:cs="Arial"/>
          <w:sz w:val="26"/>
          <w:szCs w:val="26"/>
          <w:lang w:val="es-ES" w:eastAsia="es-ES"/>
        </w:rPr>
        <w:t>Ha de quedar claro además, para efectos de impartir mérito al recurso, que s</w:t>
      </w:r>
      <w:r w:rsidRPr="00DF25F4">
        <w:rPr>
          <w:rFonts w:ascii="Arial" w:eastAsia="Times New Roman" w:hAnsi="Arial" w:cs="Arial"/>
          <w:sz w:val="26"/>
          <w:szCs w:val="26"/>
          <w:lang w:val="es-ES" w:eastAsia="es-ES"/>
        </w:rPr>
        <w:t xml:space="preserve">on tres (3) </w:t>
      </w:r>
      <w:r>
        <w:rPr>
          <w:rFonts w:ascii="Arial" w:eastAsia="Times New Roman" w:hAnsi="Arial" w:cs="Arial"/>
          <w:sz w:val="26"/>
          <w:szCs w:val="26"/>
          <w:lang w:val="es-ES" w:eastAsia="es-ES"/>
        </w:rPr>
        <w:t>los elementos cuya concurrenci</w:t>
      </w:r>
      <w:r w:rsidRPr="00DF25F4">
        <w:rPr>
          <w:rFonts w:ascii="Arial" w:eastAsia="Times New Roman" w:hAnsi="Arial" w:cs="Arial"/>
          <w:sz w:val="26"/>
          <w:szCs w:val="26"/>
          <w:lang w:val="es-ES" w:eastAsia="es-ES"/>
        </w:rPr>
        <w:t>a tradicionalmente se han</w:t>
      </w:r>
      <w:r>
        <w:rPr>
          <w:rFonts w:ascii="Arial" w:eastAsia="Times New Roman" w:hAnsi="Arial" w:cs="Arial"/>
          <w:sz w:val="26"/>
          <w:szCs w:val="26"/>
          <w:lang w:val="es-ES" w:eastAsia="es-ES"/>
        </w:rPr>
        <w:t xml:space="preserve"> señalado como necesarios para que se configure </w:t>
      </w:r>
      <w:r w:rsidRPr="00012074">
        <w:rPr>
          <w:rFonts w:ascii="Arial" w:eastAsia="Times New Roman" w:hAnsi="Arial" w:cs="Arial"/>
          <w:b/>
          <w:sz w:val="26"/>
          <w:szCs w:val="26"/>
          <w:lang w:val="es-ES" w:eastAsia="es-ES"/>
        </w:rPr>
        <w:t xml:space="preserve">el hecho exclusivo de la </w:t>
      </w:r>
      <w:r w:rsidRPr="00012074">
        <w:rPr>
          <w:rFonts w:ascii="Arial" w:eastAsia="Times New Roman" w:hAnsi="Arial" w:cs="Arial"/>
          <w:b/>
          <w:sz w:val="26"/>
          <w:szCs w:val="26"/>
          <w:lang w:val="es-ES" w:eastAsia="es-ES"/>
        </w:rPr>
        <w:lastRenderedPageBreak/>
        <w:t>víctima</w:t>
      </w:r>
      <w:r>
        <w:rPr>
          <w:rFonts w:ascii="Arial" w:eastAsia="Times New Roman" w:hAnsi="Arial" w:cs="Arial"/>
          <w:b/>
          <w:sz w:val="26"/>
          <w:szCs w:val="26"/>
          <w:lang w:val="es-ES" w:eastAsia="es-ES"/>
        </w:rPr>
        <w:t>,</w:t>
      </w:r>
      <w:r w:rsidRPr="00012074">
        <w:rPr>
          <w:rFonts w:ascii="Arial" w:eastAsia="Times New Roman" w:hAnsi="Arial" w:cs="Arial"/>
          <w:b/>
          <w:sz w:val="26"/>
          <w:szCs w:val="26"/>
          <w:lang w:val="es-ES" w:eastAsia="es-ES"/>
        </w:rPr>
        <w:t xml:space="preserve"> como eximente de responsabilidad o causal excluyente de imputación</w:t>
      </w:r>
      <w:r w:rsidRPr="00DF25F4">
        <w:rPr>
          <w:rFonts w:ascii="Arial" w:eastAsia="Times New Roman" w:hAnsi="Arial" w:cs="Arial"/>
          <w:sz w:val="26"/>
          <w:szCs w:val="26"/>
          <w:lang w:val="es-ES" w:eastAsia="es-ES"/>
        </w:rPr>
        <w:t>. Ve</w:t>
      </w:r>
      <w:r>
        <w:rPr>
          <w:rFonts w:ascii="Arial" w:eastAsia="Times New Roman" w:hAnsi="Arial" w:cs="Arial"/>
          <w:sz w:val="26"/>
          <w:szCs w:val="26"/>
          <w:lang w:val="es-ES" w:eastAsia="es-ES"/>
        </w:rPr>
        <w:t>á</w:t>
      </w:r>
      <w:r w:rsidRPr="00DF25F4">
        <w:rPr>
          <w:rFonts w:ascii="Arial" w:eastAsia="Times New Roman" w:hAnsi="Arial" w:cs="Arial"/>
          <w:sz w:val="26"/>
          <w:szCs w:val="26"/>
          <w:lang w:val="es-ES" w:eastAsia="es-ES"/>
        </w:rPr>
        <w:t>mos</w:t>
      </w:r>
      <w:r>
        <w:rPr>
          <w:rFonts w:ascii="Arial" w:eastAsia="Times New Roman" w:hAnsi="Arial" w:cs="Arial"/>
          <w:sz w:val="26"/>
          <w:szCs w:val="26"/>
          <w:lang w:val="es-ES" w:eastAsia="es-ES"/>
        </w:rPr>
        <w:t>los en palabras de la Corte Suprema de Justicia</w:t>
      </w:r>
      <w:r>
        <w:rPr>
          <w:rStyle w:val="Refdenotaalpie"/>
          <w:rFonts w:ascii="Arial" w:hAnsi="Arial" w:cs="Arial"/>
          <w:sz w:val="26"/>
          <w:szCs w:val="26"/>
          <w:lang w:val="es-ES"/>
        </w:rPr>
        <w:footnoteReference w:id="1"/>
      </w:r>
      <w:r>
        <w:rPr>
          <w:rFonts w:ascii="Arial" w:eastAsia="Times New Roman" w:hAnsi="Arial" w:cs="Arial"/>
          <w:sz w:val="26"/>
          <w:szCs w:val="26"/>
          <w:lang w:val="es-ES" w:eastAsia="es-ES"/>
        </w:rPr>
        <w:t>:</w:t>
      </w:r>
    </w:p>
    <w:p w:rsidR="006B6EF5" w:rsidRPr="00DF25F4" w:rsidRDefault="006B6EF5" w:rsidP="006B6EF5">
      <w:pPr>
        <w:tabs>
          <w:tab w:val="left" w:pos="2880"/>
        </w:tabs>
        <w:spacing w:after="0" w:line="360" w:lineRule="auto"/>
        <w:jc w:val="both"/>
        <w:rPr>
          <w:rFonts w:ascii="Arial" w:eastAsia="Times New Roman" w:hAnsi="Arial" w:cs="Arial"/>
          <w:sz w:val="26"/>
          <w:szCs w:val="26"/>
          <w:lang w:val="es-ES" w:eastAsia="es-ES"/>
        </w:rPr>
      </w:pPr>
    </w:p>
    <w:p w:rsidR="006B6EF5" w:rsidRPr="00850D30" w:rsidRDefault="006B6EF5" w:rsidP="006B6EF5">
      <w:pPr>
        <w:tabs>
          <w:tab w:val="left" w:pos="2880"/>
        </w:tabs>
        <w:spacing w:after="0" w:line="360" w:lineRule="auto"/>
        <w:ind w:left="567" w:right="567"/>
        <w:jc w:val="both"/>
        <w:rPr>
          <w:rFonts w:ascii="Arial" w:eastAsia="Times New Roman" w:hAnsi="Arial" w:cs="Arial"/>
          <w:lang w:val="es-ES" w:eastAsia="es-ES"/>
        </w:rPr>
      </w:pPr>
      <w:r w:rsidRPr="00850D30">
        <w:rPr>
          <w:rFonts w:ascii="Arial" w:eastAsia="Times New Roman" w:hAnsi="Arial" w:cs="Arial"/>
          <w:lang w:val="es-ES" w:eastAsia="es-ES"/>
        </w:rPr>
        <w:t>“…Tradicionalmente se ha considerado que esas circunstancias eximentes de responsabilidad, son la fuerza mayor, el caso fortuito, y el hecho exclusivo y determinante de un tercero o de la víctima.</w:t>
      </w:r>
    </w:p>
    <w:p w:rsidR="006B6EF5" w:rsidRPr="00850D30" w:rsidRDefault="006B6EF5" w:rsidP="006B6EF5">
      <w:pPr>
        <w:tabs>
          <w:tab w:val="left" w:pos="2880"/>
        </w:tabs>
        <w:spacing w:after="0" w:line="360" w:lineRule="auto"/>
        <w:ind w:left="567" w:right="567"/>
        <w:jc w:val="both"/>
        <w:rPr>
          <w:rFonts w:ascii="Arial" w:eastAsia="Times New Roman" w:hAnsi="Arial" w:cs="Arial"/>
          <w:lang w:val="es-ES_tradnl" w:eastAsia="es-ES"/>
        </w:rPr>
      </w:pPr>
    </w:p>
    <w:p w:rsidR="006B6EF5" w:rsidRPr="00850D30" w:rsidRDefault="006B6EF5" w:rsidP="006B6EF5">
      <w:pPr>
        <w:tabs>
          <w:tab w:val="left" w:pos="2880"/>
        </w:tabs>
        <w:spacing w:after="0" w:line="360" w:lineRule="auto"/>
        <w:ind w:left="567" w:right="567"/>
        <w:jc w:val="both"/>
        <w:rPr>
          <w:rFonts w:ascii="Arial" w:eastAsia="Times New Roman" w:hAnsi="Arial" w:cs="Arial"/>
          <w:lang w:val="es-ES_tradnl" w:eastAsia="es-ES"/>
        </w:rPr>
      </w:pPr>
      <w:r w:rsidRPr="00850D30">
        <w:rPr>
          <w:rFonts w:ascii="Arial" w:eastAsia="Times New Roman" w:hAnsi="Arial" w:cs="Arial"/>
          <w:lang w:val="es-ES_tradnl" w:eastAsia="es-ES"/>
        </w:rPr>
        <w:t xml:space="preserve">“…Se han considerado como presupuestos de tales situaciones exonerativas de responsabilidad, la imprevisibilidad e irresistibilidad del acontecimiento, entendida aquella como la irrupción súbita de un suceso imposible de eludir, a pesar de la diligencia y cuidado observados con tal fin, para cuya evaluación en cada caso concreto, deberán tenerse en cuenta criterios como </w:t>
      </w:r>
      <w:r w:rsidRPr="00850D30">
        <w:rPr>
          <w:rFonts w:ascii="Arial" w:eastAsia="Times New Roman" w:hAnsi="Arial" w:cs="Arial"/>
          <w:bCs/>
          <w:lang w:val="es-ES" w:eastAsia="es-ES"/>
        </w:rPr>
        <w:t xml:space="preserve">«1) El referente a su normalidad y frecuencia; 2) El atinente a la probabilidad de su realización, y 3) El concerniente a su carácter inopinado, excepcional y sorpresivo» </w:t>
      </w:r>
      <w:r w:rsidRPr="00850D30">
        <w:rPr>
          <w:rFonts w:ascii="Arial" w:eastAsia="Times New Roman" w:hAnsi="Arial" w:cs="Arial"/>
          <w:lang w:val="es-ES" w:eastAsia="es-ES"/>
        </w:rPr>
        <w:t>(CSJ SC 6 ago. 2009, rad. 2001-00152-01).</w:t>
      </w:r>
    </w:p>
    <w:p w:rsidR="006B6EF5" w:rsidRPr="00850D30" w:rsidRDefault="006B6EF5" w:rsidP="006B6EF5">
      <w:pPr>
        <w:tabs>
          <w:tab w:val="left" w:pos="2880"/>
        </w:tabs>
        <w:spacing w:after="0" w:line="360" w:lineRule="auto"/>
        <w:ind w:left="567" w:right="567"/>
        <w:jc w:val="both"/>
        <w:rPr>
          <w:rFonts w:ascii="Arial" w:eastAsia="Times New Roman" w:hAnsi="Arial" w:cs="Arial"/>
          <w:lang w:val="es-ES_tradnl" w:eastAsia="es-ES"/>
        </w:rPr>
      </w:pPr>
    </w:p>
    <w:p w:rsidR="006B6EF5" w:rsidRPr="00850D30" w:rsidRDefault="006B6EF5" w:rsidP="006B6EF5">
      <w:pPr>
        <w:tabs>
          <w:tab w:val="left" w:pos="2880"/>
        </w:tabs>
        <w:spacing w:after="0" w:line="360" w:lineRule="auto"/>
        <w:ind w:left="567" w:right="567"/>
        <w:jc w:val="both"/>
        <w:rPr>
          <w:rFonts w:ascii="Arial" w:eastAsia="Times New Roman" w:hAnsi="Arial" w:cs="Arial"/>
          <w:lang w:val="es-ES_tradnl" w:eastAsia="es-ES"/>
        </w:rPr>
      </w:pPr>
      <w:r w:rsidRPr="00850D30">
        <w:rPr>
          <w:rFonts w:ascii="Arial" w:eastAsia="Times New Roman" w:hAnsi="Arial" w:cs="Arial"/>
          <w:lang w:val="es-ES_tradnl" w:eastAsia="es-ES"/>
        </w:rPr>
        <w:t>La irresistibilidad, por su parte, atañe a la imposibilidad objetiva absoluta de evitar el suceso imprevisto y sus consecuencias, no obstante, los medios empleados para contrarrestarlo o sobreponerse a él y a su desenlace, o en otros términos, cuando en las mismas condiciones del demandado y atendiendo la naturaleza del hecho, ninguna otra persona hubiera podido enfrentar sus efectos perturbadores. En tales condiciones, no sería viable deducir responsabilidad, pues nadie es obligado a lo imposible. La imposibilidad relativa, por tanto, o viabilidad de que, con algún esfuerzo, quien enfrenta la situación supere el resultado lesivo, descarta la irresistibilidad.</w:t>
      </w:r>
    </w:p>
    <w:p w:rsidR="006B6EF5" w:rsidRPr="00850D30" w:rsidRDefault="006B6EF5" w:rsidP="006B6EF5">
      <w:pPr>
        <w:tabs>
          <w:tab w:val="left" w:pos="2880"/>
        </w:tabs>
        <w:spacing w:after="0" w:line="360" w:lineRule="auto"/>
        <w:ind w:left="567" w:right="567"/>
        <w:jc w:val="both"/>
        <w:rPr>
          <w:rFonts w:ascii="Arial" w:eastAsia="Times New Roman" w:hAnsi="Arial" w:cs="Arial"/>
          <w:lang w:val="es-ES_tradnl" w:eastAsia="es-ES"/>
        </w:rPr>
      </w:pPr>
    </w:p>
    <w:p w:rsidR="006B6EF5" w:rsidRPr="00850D30" w:rsidRDefault="006B6EF5" w:rsidP="006B6EF5">
      <w:pPr>
        <w:tabs>
          <w:tab w:val="left" w:pos="2880"/>
        </w:tabs>
        <w:spacing w:after="0" w:line="360" w:lineRule="auto"/>
        <w:ind w:left="567" w:right="567"/>
        <w:jc w:val="both"/>
        <w:rPr>
          <w:rFonts w:ascii="Arial" w:eastAsia="Times New Roman" w:hAnsi="Arial" w:cs="Arial"/>
          <w:lang w:val="es-ES_tradnl" w:eastAsia="es-ES"/>
        </w:rPr>
      </w:pPr>
      <w:r w:rsidRPr="00850D30">
        <w:rPr>
          <w:rFonts w:ascii="Arial" w:eastAsia="Times New Roman" w:hAnsi="Arial" w:cs="Arial"/>
          <w:lang w:val="es-ES_tradnl" w:eastAsia="es-ES"/>
        </w:rPr>
        <w:t>En relación con los aludidos componentes de la causa extraña, eximentes de responsabilidad, la Sala, en fallo CSJ SC 24 jun. 2009, rad. 1999-01098-01, precisó:</w:t>
      </w:r>
    </w:p>
    <w:p w:rsidR="006B6EF5" w:rsidRPr="00850D30" w:rsidRDefault="006B6EF5" w:rsidP="006B6EF5">
      <w:pPr>
        <w:tabs>
          <w:tab w:val="left" w:pos="2880"/>
        </w:tabs>
        <w:spacing w:after="0" w:line="360" w:lineRule="auto"/>
        <w:ind w:left="567" w:right="567"/>
        <w:jc w:val="both"/>
        <w:rPr>
          <w:rFonts w:ascii="Arial" w:eastAsia="Times New Roman" w:hAnsi="Arial" w:cs="Arial"/>
          <w:lang w:val="es-ES_tradnl" w:eastAsia="es-ES"/>
        </w:rPr>
      </w:pPr>
    </w:p>
    <w:p w:rsidR="006B6EF5" w:rsidRPr="00850D30" w:rsidRDefault="006B6EF5" w:rsidP="006B6EF5">
      <w:pPr>
        <w:tabs>
          <w:tab w:val="left" w:pos="2880"/>
        </w:tabs>
        <w:spacing w:after="0" w:line="360" w:lineRule="auto"/>
        <w:ind w:left="567" w:right="567"/>
        <w:jc w:val="both"/>
        <w:rPr>
          <w:rFonts w:ascii="Arial" w:eastAsia="Times New Roman" w:hAnsi="Arial" w:cs="Arial"/>
          <w:lang w:val="es-ES_tradnl" w:eastAsia="es-ES"/>
        </w:rPr>
      </w:pPr>
      <w:r w:rsidRPr="00850D30">
        <w:rPr>
          <w:rFonts w:ascii="Arial" w:eastAsia="Times New Roman" w:hAnsi="Arial" w:cs="Arial"/>
          <w:lang w:val="es-ES_tradnl" w:eastAsia="es-ES"/>
        </w:rPr>
        <w:t xml:space="preserve">«Justamente por la naturaleza extraordinaria del hecho imprevisible e irresistible, su calificación por el juzgador como hipótesis de vis maior, presupone una actividad exógena, extraña o ajena a la de la persona a quien se imputa el daño o a su conducta, o sea, ‘no puede concurrir con la culpa del demandado que haya tenido un rol preponderante en la causación del daño (…), pues su estructura nocional refiere a las cosas que sin dolo ni culpa inciden en el suceso (…) y a las que aún previstas no pueden resistirse (…), lo cual exige </w:t>
      </w:r>
      <w:r w:rsidRPr="00850D30">
        <w:rPr>
          <w:rFonts w:ascii="Arial" w:eastAsia="Times New Roman" w:hAnsi="Arial" w:cs="Arial"/>
          <w:lang w:val="es-ES_tradnl" w:eastAsia="es-ES"/>
        </w:rPr>
        <w:lastRenderedPageBreak/>
        <w:t>la ausencia de culpa (…) y, también, como precisó la Corte, es menester la exterioridad o ajenidad del acontecimiento,  en cuanto  extraño o por fuera de control del círculo del riesgo inherente a la esfera, actividad o conducta concreta del sujeto, apreciándose en cada caso particular por el juzgador de manera relacional, y no apriorística ni mecánica, según el específico marco de circunstancias y las probanzas (…).</w:t>
      </w:r>
    </w:p>
    <w:p w:rsidR="006B6EF5" w:rsidRPr="00850D30" w:rsidRDefault="006B6EF5" w:rsidP="006B6EF5">
      <w:pPr>
        <w:tabs>
          <w:tab w:val="left" w:pos="2880"/>
        </w:tabs>
        <w:spacing w:after="0" w:line="360" w:lineRule="auto"/>
        <w:ind w:left="567" w:right="567"/>
        <w:jc w:val="both"/>
        <w:rPr>
          <w:rFonts w:ascii="Arial" w:eastAsia="Times New Roman" w:hAnsi="Arial" w:cs="Arial"/>
          <w:lang w:val="es-ES_tradnl" w:eastAsia="es-ES"/>
        </w:rPr>
      </w:pPr>
    </w:p>
    <w:p w:rsidR="006B6EF5" w:rsidRPr="00850D30" w:rsidRDefault="006B6EF5" w:rsidP="006B6EF5">
      <w:pPr>
        <w:tabs>
          <w:tab w:val="left" w:pos="2880"/>
        </w:tabs>
        <w:spacing w:after="0" w:line="360" w:lineRule="auto"/>
        <w:ind w:left="567" w:right="567"/>
        <w:jc w:val="both"/>
        <w:rPr>
          <w:rFonts w:ascii="Arial" w:eastAsia="Times New Roman" w:hAnsi="Arial" w:cs="Arial"/>
          <w:lang w:val="es-ES_tradnl" w:eastAsia="es-ES"/>
        </w:rPr>
      </w:pPr>
      <w:r w:rsidRPr="00850D30">
        <w:rPr>
          <w:rFonts w:ascii="Arial" w:eastAsia="Times New Roman" w:hAnsi="Arial" w:cs="Arial"/>
          <w:lang w:val="es-ES_tradnl" w:eastAsia="es-ES"/>
        </w:rPr>
        <w:t xml:space="preserve">Por consiguiente, la falta de diligencia o cuidado, la negligencia, desidia, imprudencia e inobservancia de los patrones o estándares objetivos de comportamiento exigibles según la situación, posición, profesión, actividad u oficio del sujeto, comporta un escollo insalvable para estructurar la fuerza mayor cuando, por supuesto, su incidencia causal sea determinante del evento dañoso, porque en esta hipótesis, el hecho obedece a la conducta de parte y no a un acontecer con las características estructurales de la vis mayor.» (…) </w:t>
      </w:r>
      <w:r w:rsidRPr="00850D30">
        <w:rPr>
          <w:rFonts w:ascii="Arial" w:eastAsia="Times New Roman" w:hAnsi="Arial" w:cs="Arial"/>
          <w:lang w:val="es-MX" w:eastAsia="es-ES"/>
        </w:rPr>
        <w:t>cuando ha sido el hecho de la víctima el generador, de manera exclusiva y determinante del daño, será ella la llamada a soportar las consecuencias de su proceder, pues la obligación de resarcir surge del daño causado a otro, no, a sí mismo.</w:t>
      </w:r>
    </w:p>
    <w:p w:rsidR="006B6EF5" w:rsidRPr="00850D30" w:rsidRDefault="006B6EF5" w:rsidP="006B6EF5">
      <w:pPr>
        <w:tabs>
          <w:tab w:val="left" w:pos="2880"/>
        </w:tabs>
        <w:spacing w:after="0" w:line="360" w:lineRule="auto"/>
        <w:ind w:left="567" w:right="567"/>
        <w:jc w:val="both"/>
        <w:rPr>
          <w:rFonts w:ascii="Arial" w:eastAsia="Times New Roman" w:hAnsi="Arial" w:cs="Arial"/>
          <w:lang w:val="es-ES_tradnl" w:eastAsia="es-ES"/>
        </w:rPr>
      </w:pPr>
      <w:r w:rsidRPr="00850D30">
        <w:rPr>
          <w:rFonts w:ascii="Arial" w:eastAsia="Times New Roman" w:hAnsi="Arial" w:cs="Arial"/>
          <w:lang w:val="es-ES_tradnl" w:eastAsia="es-ES"/>
        </w:rPr>
        <w:t xml:space="preserve">De ser aquello, el demandado también puede ser liberado de su responsabilidad o ésta resultar menguada, junto con el monto a resarcir, si coparticipó en la producción del resultado nocivo. </w:t>
      </w:r>
    </w:p>
    <w:p w:rsidR="006B6EF5" w:rsidRPr="00850D30" w:rsidRDefault="006B6EF5" w:rsidP="006B6EF5">
      <w:pPr>
        <w:tabs>
          <w:tab w:val="left" w:pos="2880"/>
        </w:tabs>
        <w:spacing w:after="0" w:line="360" w:lineRule="auto"/>
        <w:ind w:left="567" w:right="567"/>
        <w:jc w:val="both"/>
        <w:rPr>
          <w:rFonts w:ascii="Arial" w:eastAsia="Times New Roman" w:hAnsi="Arial" w:cs="Arial"/>
          <w:lang w:val="es-ES_tradnl" w:eastAsia="es-ES"/>
        </w:rPr>
      </w:pPr>
    </w:p>
    <w:p w:rsidR="006B6EF5" w:rsidRPr="00850D30" w:rsidRDefault="006B6EF5" w:rsidP="006B6EF5">
      <w:pPr>
        <w:tabs>
          <w:tab w:val="left" w:pos="2880"/>
        </w:tabs>
        <w:spacing w:after="0" w:line="360" w:lineRule="auto"/>
        <w:ind w:left="567" w:right="567"/>
        <w:jc w:val="both"/>
        <w:rPr>
          <w:rFonts w:ascii="Arial" w:eastAsia="Times New Roman" w:hAnsi="Arial" w:cs="Arial"/>
          <w:lang w:val="es-ES_tradnl" w:eastAsia="es-ES"/>
        </w:rPr>
      </w:pPr>
      <w:r w:rsidRPr="00850D30">
        <w:rPr>
          <w:rFonts w:ascii="Arial" w:eastAsia="Times New Roman" w:hAnsi="Arial" w:cs="Arial"/>
          <w:lang w:val="es-ES_tradnl" w:eastAsia="es-ES"/>
        </w:rPr>
        <w:t xml:space="preserve">En el primer evento, </w:t>
      </w:r>
      <w:r w:rsidRPr="00850D30">
        <w:rPr>
          <w:rFonts w:ascii="Arial" w:eastAsia="Times New Roman" w:hAnsi="Arial" w:cs="Arial"/>
          <w:b/>
          <w:lang w:val="es-ES_tradnl" w:eastAsia="es-ES"/>
        </w:rPr>
        <w:t>entonces, no habrá lugar a inculpación si el demandado demuestra que el actuar de la víctima le resultó extraño, imprevisible e irresistible, esto es, que hubo total ruptura del nexo causal</w:t>
      </w:r>
      <w:r w:rsidRPr="00850D30">
        <w:rPr>
          <w:rFonts w:ascii="Arial" w:eastAsia="Times New Roman" w:hAnsi="Arial" w:cs="Arial"/>
          <w:lang w:val="es-ES_tradnl" w:eastAsia="es-ES"/>
        </w:rPr>
        <w:t>…”</w:t>
      </w:r>
    </w:p>
    <w:p w:rsidR="006B6EF5" w:rsidRDefault="006B6EF5" w:rsidP="007F5D47">
      <w:pPr>
        <w:widowControl w:val="0"/>
        <w:spacing w:after="0" w:line="360" w:lineRule="auto"/>
        <w:jc w:val="both"/>
        <w:rPr>
          <w:rFonts w:ascii="Arial" w:hAnsi="Arial" w:cs="Arial"/>
          <w:snapToGrid w:val="0"/>
          <w:sz w:val="26"/>
          <w:szCs w:val="26"/>
        </w:rPr>
      </w:pPr>
    </w:p>
    <w:p w:rsidR="00F00678" w:rsidRPr="00C15FC3" w:rsidRDefault="006B6EF5" w:rsidP="007F5D47">
      <w:pPr>
        <w:widowControl w:val="0"/>
        <w:spacing w:after="0" w:line="360" w:lineRule="auto"/>
        <w:jc w:val="both"/>
        <w:rPr>
          <w:rFonts w:ascii="Arial" w:hAnsi="Arial" w:cs="Arial"/>
          <w:snapToGrid w:val="0"/>
          <w:sz w:val="26"/>
          <w:szCs w:val="26"/>
        </w:rPr>
      </w:pPr>
      <w:r>
        <w:rPr>
          <w:rFonts w:ascii="Arial" w:hAnsi="Arial" w:cs="Arial"/>
          <w:b/>
          <w:sz w:val="28"/>
          <w:szCs w:val="28"/>
        </w:rPr>
        <w:t xml:space="preserve">3. El debate judicial. </w:t>
      </w:r>
      <w:r w:rsidR="00A51794">
        <w:rPr>
          <w:rFonts w:ascii="Arial" w:hAnsi="Arial" w:cs="Arial"/>
          <w:snapToGrid w:val="0"/>
          <w:sz w:val="26"/>
          <w:szCs w:val="26"/>
        </w:rPr>
        <w:t>S</w:t>
      </w:r>
      <w:r w:rsidR="00F00678" w:rsidRPr="00C15FC3">
        <w:rPr>
          <w:rFonts w:ascii="Arial" w:hAnsi="Arial" w:cs="Arial"/>
          <w:snapToGrid w:val="0"/>
          <w:sz w:val="26"/>
          <w:szCs w:val="26"/>
        </w:rPr>
        <w:t>e encuentra demostrada la</w:t>
      </w:r>
      <w:r w:rsidR="008D1BED" w:rsidRPr="00C15FC3">
        <w:rPr>
          <w:rFonts w:ascii="Arial" w:hAnsi="Arial" w:cs="Arial"/>
          <w:snapToGrid w:val="0"/>
          <w:sz w:val="26"/>
          <w:szCs w:val="26"/>
        </w:rPr>
        <w:t xml:space="preserve"> </w:t>
      </w:r>
      <w:r w:rsidR="00037C87">
        <w:rPr>
          <w:rFonts w:ascii="Arial" w:hAnsi="Arial" w:cs="Arial"/>
          <w:snapToGrid w:val="0"/>
          <w:sz w:val="26"/>
          <w:szCs w:val="26"/>
        </w:rPr>
        <w:t>muerte de la víctima</w:t>
      </w:r>
      <w:r w:rsidR="005B1F37">
        <w:rPr>
          <w:rFonts w:ascii="Arial" w:hAnsi="Arial" w:cs="Arial"/>
          <w:snapToGrid w:val="0"/>
          <w:sz w:val="26"/>
          <w:szCs w:val="26"/>
        </w:rPr>
        <w:t>, Wi</w:t>
      </w:r>
      <w:r w:rsidR="00037C87" w:rsidRPr="00037C87">
        <w:rPr>
          <w:rFonts w:ascii="Arial" w:hAnsi="Arial" w:cs="Arial"/>
          <w:snapToGrid w:val="0"/>
          <w:sz w:val="26"/>
          <w:szCs w:val="26"/>
        </w:rPr>
        <w:t xml:space="preserve">llinton Rolando Vásquez Rengifo, con el registro civil de defunción </w:t>
      </w:r>
      <w:r w:rsidR="008D1BED" w:rsidRPr="00037C87">
        <w:rPr>
          <w:rFonts w:ascii="Arial" w:hAnsi="Arial" w:cs="Arial"/>
          <w:snapToGrid w:val="0"/>
          <w:sz w:val="26"/>
          <w:szCs w:val="26"/>
        </w:rPr>
        <w:t xml:space="preserve">y </w:t>
      </w:r>
      <w:r w:rsidR="0064355E">
        <w:rPr>
          <w:rFonts w:ascii="Arial" w:hAnsi="Arial" w:cs="Arial"/>
          <w:snapToGrid w:val="0"/>
          <w:sz w:val="26"/>
          <w:szCs w:val="26"/>
        </w:rPr>
        <w:t>de acuerdo a</w:t>
      </w:r>
      <w:r w:rsidR="008D1BED" w:rsidRPr="00037C87">
        <w:rPr>
          <w:rFonts w:ascii="Arial" w:hAnsi="Arial" w:cs="Arial"/>
          <w:snapToGrid w:val="0"/>
          <w:sz w:val="26"/>
          <w:szCs w:val="26"/>
        </w:rPr>
        <w:t xml:space="preserve">l informe </w:t>
      </w:r>
      <w:r w:rsidR="00037C87">
        <w:rPr>
          <w:rFonts w:ascii="Arial" w:hAnsi="Arial" w:cs="Arial"/>
          <w:snapToGrid w:val="0"/>
          <w:sz w:val="26"/>
          <w:szCs w:val="26"/>
        </w:rPr>
        <w:t>técnico de necropsia</w:t>
      </w:r>
      <w:r w:rsidR="0064355E">
        <w:rPr>
          <w:rFonts w:ascii="Arial" w:hAnsi="Arial" w:cs="Arial"/>
          <w:snapToGrid w:val="0"/>
          <w:sz w:val="26"/>
          <w:szCs w:val="26"/>
        </w:rPr>
        <w:t>,</w:t>
      </w:r>
      <w:r w:rsidR="001D04C9">
        <w:rPr>
          <w:rFonts w:ascii="Arial" w:hAnsi="Arial" w:cs="Arial"/>
          <w:snapToGrid w:val="0"/>
          <w:sz w:val="26"/>
          <w:szCs w:val="26"/>
        </w:rPr>
        <w:t xml:space="preserve"> adelantad</w:t>
      </w:r>
      <w:r w:rsidR="0064355E">
        <w:rPr>
          <w:rFonts w:ascii="Arial" w:hAnsi="Arial" w:cs="Arial"/>
          <w:snapToGrid w:val="0"/>
          <w:sz w:val="26"/>
          <w:szCs w:val="26"/>
        </w:rPr>
        <w:t>o ante la Fiscalía 169 Seccional M</w:t>
      </w:r>
      <w:r w:rsidR="001D04C9">
        <w:rPr>
          <w:rFonts w:ascii="Arial" w:hAnsi="Arial" w:cs="Arial"/>
          <w:snapToGrid w:val="0"/>
          <w:sz w:val="26"/>
          <w:szCs w:val="26"/>
        </w:rPr>
        <w:t>edell</w:t>
      </w:r>
      <w:r w:rsidR="0064355E">
        <w:rPr>
          <w:rFonts w:ascii="Arial" w:hAnsi="Arial" w:cs="Arial"/>
          <w:snapToGrid w:val="0"/>
          <w:sz w:val="26"/>
          <w:szCs w:val="26"/>
        </w:rPr>
        <w:t>í</w:t>
      </w:r>
      <w:r w:rsidR="001D04C9">
        <w:rPr>
          <w:rFonts w:ascii="Arial" w:hAnsi="Arial" w:cs="Arial"/>
          <w:snapToGrid w:val="0"/>
          <w:sz w:val="26"/>
          <w:szCs w:val="26"/>
        </w:rPr>
        <w:t>n</w:t>
      </w:r>
      <w:r w:rsidR="0064355E">
        <w:rPr>
          <w:rFonts w:ascii="Arial" w:hAnsi="Arial" w:cs="Arial"/>
          <w:snapToGrid w:val="0"/>
          <w:sz w:val="26"/>
          <w:szCs w:val="26"/>
        </w:rPr>
        <w:t xml:space="preserve"> (fl. 132 c.3)</w:t>
      </w:r>
      <w:r w:rsidR="008D1BED" w:rsidRPr="00C15FC3">
        <w:rPr>
          <w:rFonts w:ascii="Arial" w:hAnsi="Arial" w:cs="Arial"/>
          <w:snapToGrid w:val="0"/>
          <w:sz w:val="26"/>
          <w:szCs w:val="26"/>
        </w:rPr>
        <w:t xml:space="preserve">,  </w:t>
      </w:r>
      <w:r>
        <w:rPr>
          <w:rFonts w:ascii="Arial" w:hAnsi="Arial" w:cs="Arial"/>
          <w:snapToGrid w:val="0"/>
          <w:sz w:val="26"/>
          <w:szCs w:val="26"/>
        </w:rPr>
        <w:t>donde consta que el deceso del motociclista se produoj</w:t>
      </w:r>
      <w:r w:rsidR="0064355E">
        <w:rPr>
          <w:rFonts w:ascii="Arial" w:hAnsi="Arial" w:cs="Arial"/>
          <w:snapToGrid w:val="0"/>
          <w:sz w:val="26"/>
          <w:szCs w:val="26"/>
        </w:rPr>
        <w:t xml:space="preserve"> por </w:t>
      </w:r>
      <w:r w:rsidR="0064355E" w:rsidRPr="0064355E">
        <w:rPr>
          <w:rFonts w:ascii="Arial" w:hAnsi="Arial" w:cs="Arial"/>
          <w:i/>
          <w:sz w:val="26"/>
          <w:szCs w:val="26"/>
        </w:rPr>
        <w:t>“trauma contundente que generó fractura de anillo anterior y posterior de las pelvis, con lesiones y desgarros musculares, fracturas cerrada y abierta en miembros inferiores que lo llevan a un choque hipovolémico y posteriormente la muerte</w:t>
      </w:r>
      <w:r w:rsidR="0064355E">
        <w:rPr>
          <w:rFonts w:ascii="Arial" w:hAnsi="Arial" w:cs="Arial"/>
          <w:sz w:val="26"/>
          <w:szCs w:val="26"/>
        </w:rPr>
        <w:t>”</w:t>
      </w:r>
      <w:r w:rsidR="000F3851">
        <w:rPr>
          <w:rFonts w:ascii="Arial" w:hAnsi="Arial" w:cs="Arial"/>
          <w:sz w:val="26"/>
          <w:szCs w:val="26"/>
        </w:rPr>
        <w:t>.</w:t>
      </w:r>
      <w:r w:rsidR="0064355E">
        <w:rPr>
          <w:rFonts w:ascii="Arial" w:hAnsi="Arial" w:cs="Arial"/>
          <w:sz w:val="26"/>
          <w:szCs w:val="26"/>
        </w:rPr>
        <w:t xml:space="preserve"> </w:t>
      </w:r>
      <w:r w:rsidR="000F3851">
        <w:rPr>
          <w:rFonts w:ascii="Arial" w:hAnsi="Arial" w:cs="Arial"/>
          <w:sz w:val="26"/>
          <w:szCs w:val="26"/>
        </w:rPr>
        <w:t xml:space="preserve">De </w:t>
      </w:r>
      <w:r w:rsidR="00C0053E">
        <w:rPr>
          <w:rFonts w:ascii="Arial" w:hAnsi="Arial" w:cs="Arial"/>
          <w:sz w:val="26"/>
          <w:szCs w:val="26"/>
        </w:rPr>
        <w:t>lo anterior</w:t>
      </w:r>
      <w:r w:rsidR="000F3851">
        <w:rPr>
          <w:rFonts w:ascii="Arial" w:hAnsi="Arial" w:cs="Arial"/>
          <w:sz w:val="26"/>
          <w:szCs w:val="26"/>
        </w:rPr>
        <w:t xml:space="preserve"> </w:t>
      </w:r>
      <w:r w:rsidR="00F00678" w:rsidRPr="00C15FC3">
        <w:rPr>
          <w:rFonts w:ascii="Arial" w:hAnsi="Arial" w:cs="Arial"/>
          <w:snapToGrid w:val="0"/>
          <w:sz w:val="26"/>
          <w:szCs w:val="26"/>
        </w:rPr>
        <w:t xml:space="preserve">se concluye </w:t>
      </w:r>
      <w:r w:rsidR="00C0053E">
        <w:rPr>
          <w:rFonts w:ascii="Arial" w:hAnsi="Arial" w:cs="Arial"/>
          <w:snapToGrid w:val="0"/>
          <w:sz w:val="26"/>
          <w:szCs w:val="26"/>
        </w:rPr>
        <w:t xml:space="preserve">anticipadamente, </w:t>
      </w:r>
      <w:r w:rsidR="00F00678" w:rsidRPr="00C15FC3">
        <w:rPr>
          <w:rFonts w:ascii="Arial" w:hAnsi="Arial" w:cs="Arial"/>
          <w:snapToGrid w:val="0"/>
          <w:sz w:val="26"/>
          <w:szCs w:val="26"/>
        </w:rPr>
        <w:t xml:space="preserve">que es pacífica la </w:t>
      </w:r>
      <w:r w:rsidR="00F00678" w:rsidRPr="00C0053E">
        <w:rPr>
          <w:rFonts w:ascii="Arial" w:hAnsi="Arial" w:cs="Arial"/>
          <w:i/>
          <w:snapToGrid w:val="0"/>
          <w:sz w:val="26"/>
          <w:szCs w:val="26"/>
        </w:rPr>
        <w:t>litis</w:t>
      </w:r>
      <w:r w:rsidR="00F00678" w:rsidRPr="00C15FC3">
        <w:rPr>
          <w:rFonts w:ascii="Arial" w:hAnsi="Arial" w:cs="Arial"/>
          <w:snapToGrid w:val="0"/>
          <w:sz w:val="26"/>
          <w:szCs w:val="26"/>
        </w:rPr>
        <w:t xml:space="preserve"> en cuanto al hecho dañino, así como tampoco se discute que el automotor que se vio involucrado en el accidente de tránsito era propiedad de</w:t>
      </w:r>
      <w:r w:rsidR="0064355E">
        <w:rPr>
          <w:rFonts w:ascii="Arial" w:hAnsi="Arial" w:cs="Arial"/>
          <w:snapToGrid w:val="0"/>
          <w:sz w:val="26"/>
          <w:szCs w:val="26"/>
        </w:rPr>
        <w:t xml:space="preserve"> la</w:t>
      </w:r>
      <w:r w:rsidR="008D1BED" w:rsidRPr="00C15FC3">
        <w:rPr>
          <w:rFonts w:ascii="Arial" w:hAnsi="Arial" w:cs="Arial"/>
          <w:snapToGrid w:val="0"/>
          <w:sz w:val="26"/>
          <w:szCs w:val="26"/>
        </w:rPr>
        <w:t xml:space="preserve"> señor</w:t>
      </w:r>
      <w:r w:rsidR="0064355E">
        <w:rPr>
          <w:rFonts w:ascii="Arial" w:hAnsi="Arial" w:cs="Arial"/>
          <w:snapToGrid w:val="0"/>
          <w:sz w:val="26"/>
          <w:szCs w:val="26"/>
        </w:rPr>
        <w:t>a Martha Elena Rincon</w:t>
      </w:r>
      <w:r w:rsidR="00F00678" w:rsidRPr="00C15FC3">
        <w:rPr>
          <w:rFonts w:ascii="Arial" w:hAnsi="Arial" w:cs="Arial"/>
          <w:snapToGrid w:val="0"/>
          <w:sz w:val="26"/>
          <w:szCs w:val="26"/>
        </w:rPr>
        <w:t xml:space="preserve">, </w:t>
      </w:r>
      <w:r w:rsidR="0064355E">
        <w:rPr>
          <w:rFonts w:ascii="Arial" w:hAnsi="Arial" w:cs="Arial"/>
          <w:snapToGrid w:val="0"/>
          <w:sz w:val="26"/>
          <w:szCs w:val="26"/>
        </w:rPr>
        <w:t>la</w:t>
      </w:r>
      <w:r w:rsidR="00C15FC3" w:rsidRPr="00C15FC3">
        <w:rPr>
          <w:rFonts w:ascii="Arial" w:hAnsi="Arial" w:cs="Arial"/>
          <w:snapToGrid w:val="0"/>
          <w:sz w:val="26"/>
          <w:szCs w:val="26"/>
        </w:rPr>
        <w:t xml:space="preserve"> </w:t>
      </w:r>
      <w:r w:rsidR="00F00678" w:rsidRPr="00C15FC3">
        <w:rPr>
          <w:rFonts w:ascii="Arial" w:hAnsi="Arial" w:cs="Arial"/>
          <w:snapToGrid w:val="0"/>
          <w:sz w:val="26"/>
          <w:szCs w:val="26"/>
        </w:rPr>
        <w:t xml:space="preserve">cual admitió </w:t>
      </w:r>
      <w:r w:rsidR="00F00678" w:rsidRPr="00C15FC3">
        <w:rPr>
          <w:rFonts w:ascii="Arial" w:hAnsi="Arial" w:cs="Arial"/>
          <w:snapToGrid w:val="0"/>
          <w:sz w:val="26"/>
          <w:szCs w:val="26"/>
        </w:rPr>
        <w:lastRenderedPageBreak/>
        <w:t xml:space="preserve">ese hecho y que el conductor también estaba bajo sus órdenes, por lo que estamos en presencia de una actividad </w:t>
      </w:r>
      <w:r>
        <w:rPr>
          <w:rFonts w:ascii="Arial" w:hAnsi="Arial" w:cs="Arial"/>
          <w:snapToGrid w:val="0"/>
          <w:sz w:val="26"/>
          <w:szCs w:val="26"/>
        </w:rPr>
        <w:t xml:space="preserve">catalogada </w:t>
      </w:r>
      <w:r w:rsidR="00F00678" w:rsidRPr="00C15FC3">
        <w:rPr>
          <w:rFonts w:ascii="Arial" w:hAnsi="Arial" w:cs="Arial"/>
          <w:snapToGrid w:val="0"/>
          <w:sz w:val="26"/>
          <w:szCs w:val="26"/>
        </w:rPr>
        <w:t>peligrosa, lo que</w:t>
      </w:r>
      <w:r>
        <w:rPr>
          <w:rFonts w:ascii="Arial" w:hAnsi="Arial" w:cs="Arial"/>
          <w:snapToGrid w:val="0"/>
          <w:sz w:val="26"/>
          <w:szCs w:val="26"/>
        </w:rPr>
        <w:t>, dicho sea al pasar,</w:t>
      </w:r>
      <w:r w:rsidR="00F00678" w:rsidRPr="00C15FC3">
        <w:rPr>
          <w:rFonts w:ascii="Arial" w:hAnsi="Arial" w:cs="Arial"/>
          <w:snapToGrid w:val="0"/>
          <w:sz w:val="26"/>
          <w:szCs w:val="26"/>
        </w:rPr>
        <w:t xml:space="preserve"> garantiza la legitimación en la causa por pasiva para resistir la </w:t>
      </w:r>
      <w:r w:rsidR="00F00678" w:rsidRPr="006B6EF5">
        <w:rPr>
          <w:rFonts w:ascii="Arial" w:hAnsi="Arial" w:cs="Arial"/>
          <w:i/>
          <w:snapToGrid w:val="0"/>
          <w:sz w:val="26"/>
          <w:szCs w:val="26"/>
        </w:rPr>
        <w:t>litis</w:t>
      </w:r>
      <w:r>
        <w:rPr>
          <w:rFonts w:ascii="Arial" w:hAnsi="Arial" w:cs="Arial"/>
          <w:snapToGrid w:val="0"/>
          <w:sz w:val="26"/>
          <w:szCs w:val="26"/>
        </w:rPr>
        <w:t xml:space="preserve">, restando por </w:t>
      </w:r>
      <w:r w:rsidR="00F00678" w:rsidRPr="00C15FC3">
        <w:rPr>
          <w:rFonts w:ascii="Arial" w:hAnsi="Arial" w:cs="Arial"/>
          <w:snapToGrid w:val="0"/>
          <w:sz w:val="26"/>
          <w:szCs w:val="26"/>
        </w:rPr>
        <w:t>estudiar la posible existencia de la causa extraña reconoci</w:t>
      </w:r>
      <w:r>
        <w:rPr>
          <w:rFonts w:ascii="Arial" w:hAnsi="Arial" w:cs="Arial"/>
          <w:snapToGrid w:val="0"/>
          <w:sz w:val="26"/>
          <w:szCs w:val="26"/>
        </w:rPr>
        <w:t>da en</w:t>
      </w:r>
      <w:r w:rsidR="0064355E">
        <w:rPr>
          <w:rFonts w:ascii="Arial" w:hAnsi="Arial" w:cs="Arial"/>
          <w:snapToGrid w:val="0"/>
          <w:sz w:val="26"/>
          <w:szCs w:val="26"/>
        </w:rPr>
        <w:t xml:space="preserve"> la sentencia y que</w:t>
      </w:r>
      <w:r>
        <w:rPr>
          <w:rFonts w:ascii="Arial" w:hAnsi="Arial" w:cs="Arial"/>
          <w:snapToGrid w:val="0"/>
          <w:sz w:val="26"/>
          <w:szCs w:val="26"/>
        </w:rPr>
        <w:t xml:space="preserve">, a partir del recurso de apelación, </w:t>
      </w:r>
      <w:r w:rsidR="0064355E">
        <w:rPr>
          <w:rFonts w:ascii="Arial" w:hAnsi="Arial" w:cs="Arial"/>
          <w:snapToGrid w:val="0"/>
          <w:sz w:val="26"/>
          <w:szCs w:val="26"/>
        </w:rPr>
        <w:t>niega la parte demandante</w:t>
      </w:r>
      <w:r>
        <w:rPr>
          <w:rFonts w:ascii="Arial" w:hAnsi="Arial" w:cs="Arial"/>
          <w:snapToGrid w:val="0"/>
          <w:sz w:val="26"/>
          <w:szCs w:val="26"/>
        </w:rPr>
        <w:t>.</w:t>
      </w:r>
    </w:p>
    <w:p w:rsidR="00A51794" w:rsidRDefault="00A51794" w:rsidP="009D167B">
      <w:pPr>
        <w:widowControl w:val="0"/>
        <w:spacing w:after="0" w:line="360" w:lineRule="auto"/>
        <w:jc w:val="both"/>
        <w:rPr>
          <w:rFonts w:ascii="Arial" w:hAnsi="Arial" w:cs="Arial"/>
          <w:b/>
          <w:sz w:val="28"/>
          <w:szCs w:val="28"/>
        </w:rPr>
      </w:pPr>
    </w:p>
    <w:p w:rsidR="00F00678" w:rsidRDefault="006B6EF5" w:rsidP="009D167B">
      <w:pPr>
        <w:widowControl w:val="0"/>
        <w:spacing w:after="0" w:line="360" w:lineRule="auto"/>
        <w:jc w:val="both"/>
        <w:rPr>
          <w:rFonts w:ascii="Arial" w:hAnsi="Arial" w:cs="Arial"/>
          <w:sz w:val="26"/>
          <w:szCs w:val="26"/>
        </w:rPr>
      </w:pPr>
      <w:r>
        <w:rPr>
          <w:rFonts w:ascii="Arial" w:hAnsi="Arial" w:cs="Arial"/>
          <w:sz w:val="26"/>
          <w:szCs w:val="26"/>
        </w:rPr>
        <w:t>En efecto, e</w:t>
      </w:r>
      <w:r w:rsidR="00DB2986">
        <w:rPr>
          <w:rFonts w:ascii="Arial" w:hAnsi="Arial" w:cs="Arial"/>
          <w:sz w:val="26"/>
          <w:szCs w:val="26"/>
        </w:rPr>
        <w:t xml:space="preserve">stá plenamente demostrado </w:t>
      </w:r>
      <w:r w:rsidR="00F00678" w:rsidRPr="00C15FC3">
        <w:rPr>
          <w:rFonts w:ascii="Arial" w:hAnsi="Arial" w:cs="Arial"/>
          <w:sz w:val="26"/>
          <w:szCs w:val="26"/>
        </w:rPr>
        <w:t xml:space="preserve">que </w:t>
      </w:r>
      <w:r w:rsidR="000F3851">
        <w:rPr>
          <w:rFonts w:ascii="Arial" w:hAnsi="Arial" w:cs="Arial"/>
          <w:sz w:val="26"/>
          <w:szCs w:val="26"/>
        </w:rPr>
        <w:t>la muerte de</w:t>
      </w:r>
      <w:r w:rsidR="00DB2986">
        <w:rPr>
          <w:rFonts w:ascii="Arial" w:hAnsi="Arial" w:cs="Arial"/>
          <w:sz w:val="26"/>
          <w:szCs w:val="26"/>
        </w:rPr>
        <w:t>l señor Wi</w:t>
      </w:r>
      <w:r w:rsidR="00180B35">
        <w:rPr>
          <w:rFonts w:ascii="Arial" w:hAnsi="Arial" w:cs="Arial"/>
          <w:sz w:val="26"/>
          <w:szCs w:val="26"/>
        </w:rPr>
        <w:t>l</w:t>
      </w:r>
      <w:r w:rsidR="0096474B">
        <w:rPr>
          <w:rFonts w:ascii="Arial" w:hAnsi="Arial" w:cs="Arial"/>
          <w:sz w:val="26"/>
          <w:szCs w:val="26"/>
        </w:rPr>
        <w:t xml:space="preserve">linton Rolando </w:t>
      </w:r>
      <w:r w:rsidR="009E1E8D">
        <w:rPr>
          <w:rFonts w:ascii="Arial" w:hAnsi="Arial" w:cs="Arial"/>
          <w:sz w:val="26"/>
          <w:szCs w:val="26"/>
        </w:rPr>
        <w:t>Vásquez</w:t>
      </w:r>
      <w:r w:rsidR="0096474B">
        <w:rPr>
          <w:rFonts w:ascii="Arial" w:hAnsi="Arial" w:cs="Arial"/>
          <w:sz w:val="26"/>
          <w:szCs w:val="26"/>
        </w:rPr>
        <w:t xml:space="preserve"> Rengifo</w:t>
      </w:r>
      <w:r w:rsidR="00524779">
        <w:rPr>
          <w:rFonts w:ascii="Arial" w:hAnsi="Arial" w:cs="Arial"/>
          <w:sz w:val="26"/>
          <w:szCs w:val="26"/>
        </w:rPr>
        <w:t>,</w:t>
      </w:r>
      <w:r w:rsidR="00F00678" w:rsidRPr="00C15FC3">
        <w:rPr>
          <w:rFonts w:ascii="Arial" w:hAnsi="Arial" w:cs="Arial"/>
          <w:sz w:val="26"/>
          <w:szCs w:val="26"/>
        </w:rPr>
        <w:t xml:space="preserve"> se ocasionó al haber colisionado con </w:t>
      </w:r>
      <w:r w:rsidR="00637E38">
        <w:rPr>
          <w:rFonts w:ascii="Arial" w:hAnsi="Arial" w:cs="Arial"/>
          <w:sz w:val="26"/>
          <w:szCs w:val="26"/>
        </w:rPr>
        <w:t>el</w:t>
      </w:r>
      <w:r w:rsidR="00F00678" w:rsidRPr="00C15FC3">
        <w:rPr>
          <w:rFonts w:ascii="Arial" w:hAnsi="Arial" w:cs="Arial"/>
          <w:sz w:val="26"/>
          <w:szCs w:val="26"/>
        </w:rPr>
        <w:t xml:space="preserve"> </w:t>
      </w:r>
      <w:r w:rsidR="007900F3">
        <w:rPr>
          <w:rFonts w:ascii="Arial" w:hAnsi="Arial" w:cs="Arial"/>
          <w:sz w:val="26"/>
          <w:szCs w:val="26"/>
        </w:rPr>
        <w:t xml:space="preserve">tracto </w:t>
      </w:r>
      <w:r w:rsidR="00637E38">
        <w:rPr>
          <w:rFonts w:ascii="Arial" w:hAnsi="Arial" w:cs="Arial"/>
          <w:sz w:val="26"/>
          <w:szCs w:val="26"/>
        </w:rPr>
        <w:t>camión</w:t>
      </w:r>
      <w:r w:rsidR="007900F3">
        <w:rPr>
          <w:rFonts w:ascii="Arial" w:hAnsi="Arial" w:cs="Arial"/>
          <w:sz w:val="26"/>
          <w:szCs w:val="26"/>
        </w:rPr>
        <w:t xml:space="preserve"> de placas </w:t>
      </w:r>
      <w:r w:rsidR="00DB2986">
        <w:rPr>
          <w:rFonts w:ascii="Arial" w:hAnsi="Arial" w:cs="Arial"/>
          <w:sz w:val="26"/>
          <w:szCs w:val="26"/>
        </w:rPr>
        <w:t>SS</w:t>
      </w:r>
      <w:r w:rsidR="0096474B">
        <w:rPr>
          <w:rFonts w:ascii="Arial" w:hAnsi="Arial" w:cs="Arial"/>
          <w:sz w:val="26"/>
          <w:szCs w:val="26"/>
        </w:rPr>
        <w:t>Y</w:t>
      </w:r>
      <w:r w:rsidR="007900F3">
        <w:rPr>
          <w:rFonts w:ascii="Arial" w:hAnsi="Arial" w:cs="Arial"/>
          <w:sz w:val="26"/>
          <w:szCs w:val="26"/>
        </w:rPr>
        <w:t xml:space="preserve"> </w:t>
      </w:r>
      <w:r w:rsidR="0096474B">
        <w:rPr>
          <w:rFonts w:ascii="Arial" w:hAnsi="Arial" w:cs="Arial"/>
          <w:sz w:val="26"/>
          <w:szCs w:val="26"/>
        </w:rPr>
        <w:t>987</w:t>
      </w:r>
      <w:r w:rsidR="000F3851">
        <w:rPr>
          <w:rFonts w:ascii="Arial" w:hAnsi="Arial" w:cs="Arial"/>
          <w:sz w:val="26"/>
          <w:szCs w:val="26"/>
        </w:rPr>
        <w:t>,</w:t>
      </w:r>
      <w:r w:rsidR="00C0053E">
        <w:rPr>
          <w:rFonts w:ascii="Arial" w:hAnsi="Arial" w:cs="Arial"/>
          <w:sz w:val="26"/>
          <w:szCs w:val="26"/>
        </w:rPr>
        <w:t xml:space="preserve"> conducido por Raú</w:t>
      </w:r>
      <w:r w:rsidR="00DB2986">
        <w:rPr>
          <w:rFonts w:ascii="Arial" w:hAnsi="Arial" w:cs="Arial"/>
          <w:sz w:val="26"/>
          <w:szCs w:val="26"/>
        </w:rPr>
        <w:t>l Acevedo Cepeda</w:t>
      </w:r>
      <w:r w:rsidR="007900F3">
        <w:rPr>
          <w:rFonts w:ascii="Arial" w:hAnsi="Arial" w:cs="Arial"/>
          <w:sz w:val="26"/>
          <w:szCs w:val="26"/>
        </w:rPr>
        <w:t xml:space="preserve">, </w:t>
      </w:r>
      <w:r w:rsidR="00F00678" w:rsidRPr="00C15FC3">
        <w:rPr>
          <w:rFonts w:ascii="Arial" w:hAnsi="Arial" w:cs="Arial"/>
          <w:sz w:val="26"/>
          <w:szCs w:val="26"/>
        </w:rPr>
        <w:t>qu</w:t>
      </w:r>
      <w:r w:rsidR="000F3851">
        <w:rPr>
          <w:rFonts w:ascii="Arial" w:hAnsi="Arial" w:cs="Arial"/>
          <w:sz w:val="26"/>
          <w:szCs w:val="26"/>
        </w:rPr>
        <w:t>ien</w:t>
      </w:r>
      <w:r w:rsidR="00F00678" w:rsidRPr="00C15FC3">
        <w:rPr>
          <w:rFonts w:ascii="Arial" w:hAnsi="Arial" w:cs="Arial"/>
          <w:sz w:val="26"/>
          <w:szCs w:val="26"/>
        </w:rPr>
        <w:t xml:space="preserve"> se</w:t>
      </w:r>
      <w:r w:rsidR="0096474B">
        <w:rPr>
          <w:rFonts w:ascii="Arial" w:hAnsi="Arial" w:cs="Arial"/>
          <w:sz w:val="26"/>
          <w:szCs w:val="26"/>
        </w:rPr>
        <w:t xml:space="preserve"> desplazaba por la carrera 6</w:t>
      </w:r>
      <w:r w:rsidR="007900F3">
        <w:rPr>
          <w:rFonts w:ascii="Arial" w:hAnsi="Arial" w:cs="Arial"/>
          <w:sz w:val="26"/>
          <w:szCs w:val="26"/>
        </w:rPr>
        <w:t xml:space="preserve">3 en inmediaciones del Municipio de </w:t>
      </w:r>
      <w:r w:rsidR="0096474B">
        <w:rPr>
          <w:rFonts w:ascii="Arial" w:hAnsi="Arial" w:cs="Arial"/>
          <w:sz w:val="26"/>
          <w:szCs w:val="26"/>
        </w:rPr>
        <w:t>Medellín</w:t>
      </w:r>
      <w:r w:rsidR="00F00678" w:rsidRPr="00C15FC3">
        <w:rPr>
          <w:rFonts w:ascii="Arial" w:hAnsi="Arial" w:cs="Arial"/>
          <w:sz w:val="26"/>
          <w:szCs w:val="26"/>
        </w:rPr>
        <w:t>, po</w:t>
      </w:r>
      <w:r w:rsidR="00DB2986">
        <w:rPr>
          <w:rFonts w:ascii="Arial" w:hAnsi="Arial" w:cs="Arial"/>
          <w:sz w:val="26"/>
          <w:szCs w:val="26"/>
        </w:rPr>
        <w:t xml:space="preserve">r consiguiente, </w:t>
      </w:r>
      <w:r w:rsidR="0040162C">
        <w:rPr>
          <w:rFonts w:ascii="Arial" w:hAnsi="Arial" w:cs="Arial"/>
          <w:sz w:val="26"/>
          <w:szCs w:val="26"/>
        </w:rPr>
        <w:t xml:space="preserve">en principio podría admitirse que </w:t>
      </w:r>
      <w:r w:rsidR="00DB2986">
        <w:rPr>
          <w:rFonts w:ascii="Arial" w:hAnsi="Arial" w:cs="Arial"/>
          <w:sz w:val="26"/>
          <w:szCs w:val="26"/>
        </w:rPr>
        <w:t>el resultado (</w:t>
      </w:r>
      <w:r w:rsidR="0096474B">
        <w:rPr>
          <w:rFonts w:ascii="Arial" w:hAnsi="Arial" w:cs="Arial"/>
          <w:sz w:val="26"/>
          <w:szCs w:val="26"/>
        </w:rPr>
        <w:t>muerte</w:t>
      </w:r>
      <w:r w:rsidR="00DB2986">
        <w:rPr>
          <w:rFonts w:ascii="Arial" w:hAnsi="Arial" w:cs="Arial"/>
          <w:sz w:val="26"/>
          <w:szCs w:val="26"/>
        </w:rPr>
        <w:t>)</w:t>
      </w:r>
      <w:r w:rsidR="00637E38">
        <w:rPr>
          <w:rFonts w:ascii="Arial" w:hAnsi="Arial" w:cs="Arial"/>
          <w:sz w:val="26"/>
          <w:szCs w:val="26"/>
        </w:rPr>
        <w:t xml:space="preserve"> que generó </w:t>
      </w:r>
      <w:r w:rsidR="0096474B">
        <w:rPr>
          <w:rFonts w:ascii="Arial" w:hAnsi="Arial" w:cs="Arial"/>
          <w:sz w:val="26"/>
          <w:szCs w:val="26"/>
        </w:rPr>
        <w:t>perjuicios a la parte demandante</w:t>
      </w:r>
      <w:r w:rsidR="000F3851">
        <w:rPr>
          <w:rFonts w:ascii="Arial" w:hAnsi="Arial" w:cs="Arial"/>
          <w:sz w:val="26"/>
          <w:szCs w:val="26"/>
        </w:rPr>
        <w:t>,</w:t>
      </w:r>
      <w:r w:rsidR="00F00678" w:rsidRPr="00C15FC3">
        <w:rPr>
          <w:rFonts w:ascii="Arial" w:hAnsi="Arial" w:cs="Arial"/>
          <w:sz w:val="26"/>
          <w:szCs w:val="26"/>
        </w:rPr>
        <w:t xml:space="preserve"> tuvo</w:t>
      </w:r>
      <w:r w:rsidR="000F3851">
        <w:rPr>
          <w:rFonts w:ascii="Arial" w:hAnsi="Arial" w:cs="Arial"/>
          <w:sz w:val="26"/>
          <w:szCs w:val="26"/>
        </w:rPr>
        <w:t xml:space="preserve"> </w:t>
      </w:r>
      <w:r w:rsidR="00F00678" w:rsidRPr="00C15FC3">
        <w:rPr>
          <w:rFonts w:ascii="Arial" w:hAnsi="Arial" w:cs="Arial"/>
          <w:sz w:val="26"/>
          <w:szCs w:val="26"/>
        </w:rPr>
        <w:t xml:space="preserve">su causa en el ejercicio de una actividad peligrosa, razón suficiente para que se presuma la responsabilidad </w:t>
      </w:r>
      <w:r w:rsidR="007900F3">
        <w:rPr>
          <w:rFonts w:ascii="Arial" w:hAnsi="Arial" w:cs="Arial"/>
          <w:sz w:val="26"/>
          <w:szCs w:val="26"/>
        </w:rPr>
        <w:t>de los dema</w:t>
      </w:r>
      <w:r w:rsidR="009E1E8D">
        <w:rPr>
          <w:rFonts w:ascii="Arial" w:hAnsi="Arial" w:cs="Arial"/>
          <w:sz w:val="26"/>
          <w:szCs w:val="26"/>
        </w:rPr>
        <w:t xml:space="preserve">ndados, es decir, </w:t>
      </w:r>
      <w:r w:rsidR="007358BB">
        <w:rPr>
          <w:rFonts w:ascii="Arial" w:hAnsi="Arial" w:cs="Arial"/>
          <w:sz w:val="26"/>
          <w:szCs w:val="26"/>
        </w:rPr>
        <w:t>d</w:t>
      </w:r>
      <w:r w:rsidR="009E1E8D">
        <w:rPr>
          <w:rFonts w:ascii="Arial" w:hAnsi="Arial" w:cs="Arial"/>
          <w:sz w:val="26"/>
          <w:szCs w:val="26"/>
        </w:rPr>
        <w:t>el conductor</w:t>
      </w:r>
      <w:r w:rsidR="005722B1">
        <w:rPr>
          <w:rFonts w:ascii="Arial" w:hAnsi="Arial" w:cs="Arial"/>
          <w:sz w:val="26"/>
          <w:szCs w:val="26"/>
        </w:rPr>
        <w:t xml:space="preserve"> y</w:t>
      </w:r>
      <w:r w:rsidR="007900F3">
        <w:rPr>
          <w:rFonts w:ascii="Arial" w:hAnsi="Arial" w:cs="Arial"/>
          <w:sz w:val="26"/>
          <w:szCs w:val="26"/>
        </w:rPr>
        <w:t xml:space="preserve"> </w:t>
      </w:r>
      <w:r w:rsidR="007358BB">
        <w:rPr>
          <w:rFonts w:ascii="Arial" w:hAnsi="Arial" w:cs="Arial"/>
          <w:sz w:val="26"/>
          <w:szCs w:val="26"/>
        </w:rPr>
        <w:t>de la dueña</w:t>
      </w:r>
      <w:r w:rsidR="007900F3">
        <w:rPr>
          <w:rFonts w:ascii="Arial" w:hAnsi="Arial" w:cs="Arial"/>
          <w:sz w:val="26"/>
          <w:szCs w:val="26"/>
        </w:rPr>
        <w:t xml:space="preserve"> del </w:t>
      </w:r>
      <w:r w:rsidR="00F00678" w:rsidRPr="00C15FC3">
        <w:rPr>
          <w:rFonts w:ascii="Arial" w:hAnsi="Arial" w:cs="Arial"/>
          <w:sz w:val="26"/>
          <w:szCs w:val="26"/>
        </w:rPr>
        <w:t>automotor</w:t>
      </w:r>
      <w:r w:rsidR="005722B1">
        <w:rPr>
          <w:rFonts w:ascii="Arial" w:hAnsi="Arial" w:cs="Arial"/>
          <w:sz w:val="26"/>
          <w:szCs w:val="26"/>
        </w:rPr>
        <w:t>,</w:t>
      </w:r>
      <w:r w:rsidR="00F00678" w:rsidRPr="00C15FC3">
        <w:rPr>
          <w:rFonts w:ascii="Arial" w:hAnsi="Arial" w:cs="Arial"/>
          <w:sz w:val="26"/>
          <w:szCs w:val="26"/>
        </w:rPr>
        <w:t xml:space="preserve"> </w:t>
      </w:r>
      <w:r>
        <w:rPr>
          <w:rFonts w:ascii="Arial" w:hAnsi="Arial" w:cs="Arial"/>
          <w:sz w:val="26"/>
          <w:szCs w:val="26"/>
        </w:rPr>
        <w:t xml:space="preserve">cada uno en su respectiva calidad, </w:t>
      </w:r>
      <w:r w:rsidR="00F00678" w:rsidRPr="00C15FC3">
        <w:rPr>
          <w:rFonts w:ascii="Arial" w:hAnsi="Arial" w:cs="Arial"/>
          <w:sz w:val="26"/>
          <w:szCs w:val="26"/>
        </w:rPr>
        <w:t xml:space="preserve">no obstante, </w:t>
      </w:r>
      <w:r w:rsidR="00AC0817">
        <w:rPr>
          <w:rFonts w:ascii="Arial" w:hAnsi="Arial" w:cs="Arial"/>
          <w:sz w:val="26"/>
          <w:szCs w:val="26"/>
        </w:rPr>
        <w:t xml:space="preserve">se </w:t>
      </w:r>
      <w:r w:rsidR="00F00678" w:rsidRPr="00C15FC3">
        <w:rPr>
          <w:rFonts w:ascii="Arial" w:hAnsi="Arial" w:cs="Arial"/>
          <w:sz w:val="26"/>
          <w:szCs w:val="26"/>
        </w:rPr>
        <w:t>debe</w:t>
      </w:r>
      <w:r w:rsidR="00AC0817">
        <w:rPr>
          <w:rFonts w:ascii="Arial" w:hAnsi="Arial" w:cs="Arial"/>
          <w:sz w:val="26"/>
          <w:szCs w:val="26"/>
        </w:rPr>
        <w:t xml:space="preserve"> </w:t>
      </w:r>
      <w:r>
        <w:rPr>
          <w:rFonts w:ascii="Arial" w:hAnsi="Arial" w:cs="Arial"/>
          <w:sz w:val="26"/>
          <w:szCs w:val="26"/>
        </w:rPr>
        <w:t xml:space="preserve">escrutar </w:t>
      </w:r>
      <w:r w:rsidR="00F00678" w:rsidRPr="00C15FC3">
        <w:rPr>
          <w:rFonts w:ascii="Arial" w:hAnsi="Arial" w:cs="Arial"/>
          <w:sz w:val="26"/>
          <w:szCs w:val="26"/>
        </w:rPr>
        <w:t>la prueba arrimada al proceso para esclarecer si es cierto –como alega</w:t>
      </w:r>
      <w:r w:rsidR="00AC0817">
        <w:rPr>
          <w:rFonts w:ascii="Arial" w:hAnsi="Arial" w:cs="Arial"/>
          <w:sz w:val="26"/>
          <w:szCs w:val="26"/>
        </w:rPr>
        <w:t>n los demandados</w:t>
      </w:r>
      <w:r w:rsidR="00F00678" w:rsidRPr="00C15FC3">
        <w:rPr>
          <w:rFonts w:ascii="Arial" w:hAnsi="Arial" w:cs="Arial"/>
          <w:sz w:val="26"/>
          <w:szCs w:val="26"/>
        </w:rPr>
        <w:t xml:space="preserve"> y lo reconoció el a quo-</w:t>
      </w:r>
      <w:r w:rsidR="00524779">
        <w:rPr>
          <w:rFonts w:ascii="Arial" w:hAnsi="Arial" w:cs="Arial"/>
          <w:sz w:val="26"/>
          <w:szCs w:val="26"/>
        </w:rPr>
        <w:t>,</w:t>
      </w:r>
      <w:r w:rsidR="009E1E8D">
        <w:rPr>
          <w:rFonts w:ascii="Arial" w:hAnsi="Arial" w:cs="Arial"/>
          <w:sz w:val="26"/>
          <w:szCs w:val="26"/>
        </w:rPr>
        <w:t xml:space="preserve"> que la víctima mortal fue</w:t>
      </w:r>
      <w:r w:rsidR="00F00678" w:rsidRPr="00C15FC3">
        <w:rPr>
          <w:rFonts w:ascii="Arial" w:hAnsi="Arial" w:cs="Arial"/>
          <w:sz w:val="26"/>
          <w:szCs w:val="26"/>
        </w:rPr>
        <w:t xml:space="preserve"> imprudente y generó en forma exclusiva su propio daño</w:t>
      </w:r>
      <w:r w:rsidR="0040162C">
        <w:rPr>
          <w:rFonts w:ascii="Arial" w:hAnsi="Arial" w:cs="Arial"/>
          <w:sz w:val="26"/>
          <w:szCs w:val="26"/>
        </w:rPr>
        <w:t>,</w:t>
      </w:r>
      <w:r w:rsidR="00637E38">
        <w:rPr>
          <w:rFonts w:ascii="Arial" w:hAnsi="Arial" w:cs="Arial"/>
          <w:sz w:val="26"/>
          <w:szCs w:val="26"/>
        </w:rPr>
        <w:t xml:space="preserve"> cuando se aventuró a realizar maniobra de adelantamiento para rebasar </w:t>
      </w:r>
      <w:r w:rsidR="00180B35">
        <w:rPr>
          <w:rFonts w:ascii="Arial" w:hAnsi="Arial" w:cs="Arial"/>
          <w:sz w:val="26"/>
          <w:szCs w:val="26"/>
        </w:rPr>
        <w:t>a otro vehículo por una zona</w:t>
      </w:r>
      <w:r w:rsidR="007900F3">
        <w:rPr>
          <w:rFonts w:ascii="Arial" w:hAnsi="Arial" w:cs="Arial"/>
          <w:sz w:val="26"/>
          <w:szCs w:val="26"/>
        </w:rPr>
        <w:t xml:space="preserve"> </w:t>
      </w:r>
      <w:r w:rsidR="00637E38">
        <w:rPr>
          <w:rFonts w:ascii="Arial" w:hAnsi="Arial" w:cs="Arial"/>
          <w:sz w:val="26"/>
          <w:szCs w:val="26"/>
        </w:rPr>
        <w:t>indebida</w:t>
      </w:r>
      <w:r w:rsidR="00F00678" w:rsidRPr="00C15FC3">
        <w:rPr>
          <w:rFonts w:ascii="Arial" w:hAnsi="Arial" w:cs="Arial"/>
          <w:sz w:val="26"/>
          <w:szCs w:val="26"/>
        </w:rPr>
        <w:t xml:space="preserve">, lo que </w:t>
      </w:r>
      <w:r w:rsidR="00D651D1">
        <w:rPr>
          <w:rFonts w:ascii="Arial" w:hAnsi="Arial" w:cs="Arial"/>
          <w:sz w:val="26"/>
          <w:szCs w:val="26"/>
        </w:rPr>
        <w:t>con</w:t>
      </w:r>
      <w:r w:rsidR="00F00678" w:rsidRPr="00C15FC3">
        <w:rPr>
          <w:rFonts w:ascii="Arial" w:hAnsi="Arial" w:cs="Arial"/>
          <w:sz w:val="26"/>
          <w:szCs w:val="26"/>
        </w:rPr>
        <w:t xml:space="preserve">llevaría a </w:t>
      </w:r>
      <w:r>
        <w:rPr>
          <w:rFonts w:ascii="Arial" w:hAnsi="Arial" w:cs="Arial"/>
          <w:sz w:val="26"/>
          <w:szCs w:val="26"/>
        </w:rPr>
        <w:t>la aniquilación</w:t>
      </w:r>
      <w:r w:rsidR="00F00678" w:rsidRPr="00C15FC3">
        <w:rPr>
          <w:rFonts w:ascii="Arial" w:hAnsi="Arial" w:cs="Arial"/>
          <w:sz w:val="26"/>
          <w:szCs w:val="26"/>
        </w:rPr>
        <w:t xml:space="preserve"> </w:t>
      </w:r>
      <w:r>
        <w:rPr>
          <w:rFonts w:ascii="Arial" w:hAnsi="Arial" w:cs="Arial"/>
          <w:sz w:val="26"/>
          <w:szCs w:val="26"/>
        </w:rPr>
        <w:t>d</w:t>
      </w:r>
      <w:r w:rsidR="00F00678" w:rsidRPr="00C15FC3">
        <w:rPr>
          <w:rFonts w:ascii="Arial" w:hAnsi="Arial" w:cs="Arial"/>
          <w:sz w:val="26"/>
          <w:szCs w:val="26"/>
        </w:rPr>
        <w:t>el</w:t>
      </w:r>
      <w:r w:rsidR="00AC0817">
        <w:rPr>
          <w:rFonts w:ascii="Arial" w:hAnsi="Arial" w:cs="Arial"/>
          <w:sz w:val="26"/>
          <w:szCs w:val="26"/>
        </w:rPr>
        <w:t xml:space="preserve"> nexo causal existente entre el comportamiento </w:t>
      </w:r>
      <w:r w:rsidR="00F00678" w:rsidRPr="00C15FC3">
        <w:rPr>
          <w:rFonts w:ascii="Arial" w:hAnsi="Arial" w:cs="Arial"/>
          <w:sz w:val="26"/>
          <w:szCs w:val="26"/>
        </w:rPr>
        <w:t xml:space="preserve">del </w:t>
      </w:r>
      <w:r w:rsidR="007F5D47">
        <w:rPr>
          <w:rFonts w:ascii="Arial" w:hAnsi="Arial" w:cs="Arial"/>
          <w:sz w:val="26"/>
          <w:szCs w:val="26"/>
        </w:rPr>
        <w:t>conductor</w:t>
      </w:r>
      <w:r w:rsidR="00F00678" w:rsidRPr="00C15FC3">
        <w:rPr>
          <w:rFonts w:ascii="Arial" w:hAnsi="Arial" w:cs="Arial"/>
          <w:sz w:val="26"/>
          <w:szCs w:val="26"/>
        </w:rPr>
        <w:t xml:space="preserve"> y el hecho dañoso</w:t>
      </w:r>
      <w:r w:rsidR="0040162C">
        <w:rPr>
          <w:rFonts w:ascii="Arial" w:hAnsi="Arial" w:cs="Arial"/>
          <w:sz w:val="26"/>
          <w:szCs w:val="26"/>
        </w:rPr>
        <w:t>, mismos que obj</w:t>
      </w:r>
      <w:r>
        <w:rPr>
          <w:rFonts w:ascii="Arial" w:hAnsi="Arial" w:cs="Arial"/>
          <w:sz w:val="26"/>
          <w:szCs w:val="26"/>
        </w:rPr>
        <w:t>etiva y subjetivamente conducirían</w:t>
      </w:r>
      <w:r w:rsidR="0040162C">
        <w:rPr>
          <w:rFonts w:ascii="Arial" w:hAnsi="Arial" w:cs="Arial"/>
          <w:sz w:val="26"/>
          <w:szCs w:val="26"/>
        </w:rPr>
        <w:t xml:space="preserve"> a desvirtuar que el resultado dañino haya sido ocasionado por los demandados</w:t>
      </w:r>
      <w:r w:rsidR="00F00678" w:rsidRPr="00C15FC3">
        <w:rPr>
          <w:rFonts w:ascii="Arial" w:hAnsi="Arial" w:cs="Arial"/>
          <w:sz w:val="26"/>
          <w:szCs w:val="26"/>
        </w:rPr>
        <w:t>.</w:t>
      </w:r>
    </w:p>
    <w:p w:rsidR="009D167B" w:rsidRDefault="009D167B" w:rsidP="009D167B">
      <w:pPr>
        <w:widowControl w:val="0"/>
        <w:spacing w:after="0" w:line="360" w:lineRule="auto"/>
        <w:jc w:val="both"/>
        <w:rPr>
          <w:rFonts w:ascii="Arial" w:hAnsi="Arial" w:cs="Arial"/>
          <w:sz w:val="26"/>
          <w:szCs w:val="26"/>
        </w:rPr>
      </w:pPr>
    </w:p>
    <w:p w:rsidR="00A25948" w:rsidRDefault="007F5D47" w:rsidP="009D167B">
      <w:pPr>
        <w:widowControl w:val="0"/>
        <w:spacing w:after="0" w:line="360" w:lineRule="auto"/>
        <w:jc w:val="both"/>
        <w:rPr>
          <w:rFonts w:ascii="Arial" w:hAnsi="Arial" w:cs="Arial"/>
          <w:sz w:val="26"/>
          <w:szCs w:val="26"/>
        </w:rPr>
      </w:pPr>
      <w:r>
        <w:rPr>
          <w:rFonts w:ascii="Arial" w:hAnsi="Arial" w:cs="Arial"/>
          <w:sz w:val="26"/>
          <w:szCs w:val="26"/>
        </w:rPr>
        <w:t>El principal</w:t>
      </w:r>
      <w:r w:rsidR="009D167B">
        <w:rPr>
          <w:rFonts w:ascii="Arial" w:hAnsi="Arial" w:cs="Arial"/>
          <w:sz w:val="26"/>
          <w:szCs w:val="26"/>
        </w:rPr>
        <w:t xml:space="preserve"> reproche de la parte actora, radica en que </w:t>
      </w:r>
      <w:r w:rsidR="00D651D1">
        <w:rPr>
          <w:rFonts w:ascii="Arial" w:hAnsi="Arial" w:cs="Arial"/>
          <w:sz w:val="26"/>
          <w:szCs w:val="26"/>
        </w:rPr>
        <w:t>el vehículo tracto camión</w:t>
      </w:r>
      <w:r w:rsidR="00A972A9">
        <w:rPr>
          <w:rFonts w:ascii="Arial" w:hAnsi="Arial" w:cs="Arial"/>
          <w:sz w:val="26"/>
          <w:szCs w:val="26"/>
        </w:rPr>
        <w:t xml:space="preserve"> </w:t>
      </w:r>
      <w:r w:rsidR="000D7B51">
        <w:rPr>
          <w:rFonts w:ascii="Arial" w:hAnsi="Arial" w:cs="Arial"/>
          <w:sz w:val="26"/>
          <w:szCs w:val="26"/>
        </w:rPr>
        <w:t>transitaba</w:t>
      </w:r>
      <w:r w:rsidR="00A972A9">
        <w:rPr>
          <w:rFonts w:ascii="Arial" w:hAnsi="Arial" w:cs="Arial"/>
          <w:sz w:val="26"/>
          <w:szCs w:val="26"/>
        </w:rPr>
        <w:t xml:space="preserve"> por el carril izquierdo, alegando que existe una norma de transito que expresamente prohíbe la circulación de los vehículos de carga pesada por ese lugar de la vía</w:t>
      </w:r>
      <w:r w:rsidR="0038186E">
        <w:rPr>
          <w:rFonts w:ascii="Arial" w:hAnsi="Arial" w:cs="Arial"/>
          <w:sz w:val="26"/>
          <w:szCs w:val="26"/>
        </w:rPr>
        <w:t>,</w:t>
      </w:r>
      <w:r w:rsidR="007358BB">
        <w:rPr>
          <w:rFonts w:ascii="Arial" w:hAnsi="Arial" w:cs="Arial"/>
          <w:sz w:val="26"/>
          <w:szCs w:val="26"/>
        </w:rPr>
        <w:t xml:space="preserve"> además, que</w:t>
      </w:r>
      <w:r w:rsidR="0038186E">
        <w:rPr>
          <w:rFonts w:ascii="Arial" w:hAnsi="Arial" w:cs="Arial"/>
          <w:sz w:val="26"/>
          <w:szCs w:val="26"/>
        </w:rPr>
        <w:t xml:space="preserve"> </w:t>
      </w:r>
      <w:r w:rsidR="007358BB">
        <w:rPr>
          <w:rFonts w:ascii="Arial" w:hAnsi="Arial" w:cs="Arial"/>
          <w:sz w:val="26"/>
          <w:szCs w:val="26"/>
        </w:rPr>
        <w:t>la responsabilidad del accidente no podría recaer en la victima</w:t>
      </w:r>
      <w:r w:rsidR="0040162C">
        <w:rPr>
          <w:rFonts w:ascii="Arial" w:hAnsi="Arial" w:cs="Arial"/>
          <w:sz w:val="26"/>
          <w:szCs w:val="26"/>
        </w:rPr>
        <w:t>,</w:t>
      </w:r>
      <w:r w:rsidR="007358BB">
        <w:rPr>
          <w:rFonts w:ascii="Arial" w:hAnsi="Arial" w:cs="Arial"/>
          <w:sz w:val="26"/>
          <w:szCs w:val="26"/>
        </w:rPr>
        <w:t xml:space="preserve"> ya que ambos vehículos </w:t>
      </w:r>
      <w:r w:rsidR="000E318E">
        <w:rPr>
          <w:rFonts w:ascii="Arial" w:hAnsi="Arial" w:cs="Arial"/>
          <w:sz w:val="26"/>
          <w:szCs w:val="26"/>
        </w:rPr>
        <w:t>ejercían actividades peligrosas,</w:t>
      </w:r>
      <w:r w:rsidR="000D7B51">
        <w:rPr>
          <w:rFonts w:ascii="Arial" w:hAnsi="Arial" w:cs="Arial"/>
          <w:sz w:val="26"/>
          <w:szCs w:val="26"/>
        </w:rPr>
        <w:t xml:space="preserve"> pero fue la circulación prohibida por ese carril la que generó el riesgo.</w:t>
      </w:r>
    </w:p>
    <w:p w:rsidR="003E3AB8" w:rsidRDefault="003E3AB8" w:rsidP="007358BB">
      <w:pPr>
        <w:widowControl w:val="0"/>
        <w:spacing w:after="0" w:line="360" w:lineRule="auto"/>
        <w:jc w:val="both"/>
        <w:rPr>
          <w:rFonts w:ascii="Arial" w:hAnsi="Arial" w:cs="Arial"/>
          <w:sz w:val="26"/>
          <w:szCs w:val="26"/>
        </w:rPr>
      </w:pPr>
    </w:p>
    <w:p w:rsidR="00817765" w:rsidRDefault="00056A35" w:rsidP="009D167B">
      <w:pPr>
        <w:widowControl w:val="0"/>
        <w:spacing w:after="0" w:line="360" w:lineRule="auto"/>
        <w:jc w:val="both"/>
        <w:rPr>
          <w:rFonts w:ascii="Arial" w:hAnsi="Arial" w:cs="Arial"/>
          <w:sz w:val="26"/>
          <w:szCs w:val="26"/>
        </w:rPr>
      </w:pPr>
      <w:r>
        <w:rPr>
          <w:rFonts w:ascii="Arial" w:hAnsi="Arial" w:cs="Arial"/>
          <w:sz w:val="26"/>
          <w:szCs w:val="26"/>
        </w:rPr>
        <w:t>D</w:t>
      </w:r>
      <w:r w:rsidR="006D2E19">
        <w:rPr>
          <w:rFonts w:ascii="Arial" w:hAnsi="Arial" w:cs="Arial"/>
          <w:sz w:val="26"/>
          <w:szCs w:val="26"/>
        </w:rPr>
        <w:t xml:space="preserve">icho lo anterior, es menester analizar el </w:t>
      </w:r>
      <w:r w:rsidR="005C01AC">
        <w:rPr>
          <w:rFonts w:ascii="Arial" w:hAnsi="Arial" w:cs="Arial"/>
          <w:sz w:val="26"/>
          <w:szCs w:val="26"/>
        </w:rPr>
        <w:t>alcance de la</w:t>
      </w:r>
      <w:r w:rsidR="006D2E19">
        <w:rPr>
          <w:rFonts w:ascii="Arial" w:hAnsi="Arial" w:cs="Arial"/>
          <w:sz w:val="26"/>
          <w:szCs w:val="26"/>
        </w:rPr>
        <w:t xml:space="preserve">s </w:t>
      </w:r>
      <w:r w:rsidR="005C01AC">
        <w:rPr>
          <w:rFonts w:ascii="Arial" w:hAnsi="Arial" w:cs="Arial"/>
          <w:sz w:val="26"/>
          <w:szCs w:val="26"/>
        </w:rPr>
        <w:t>actuaciones</w:t>
      </w:r>
      <w:r w:rsidR="006D2E19">
        <w:rPr>
          <w:rFonts w:ascii="Arial" w:hAnsi="Arial" w:cs="Arial"/>
          <w:sz w:val="26"/>
          <w:szCs w:val="26"/>
        </w:rPr>
        <w:t xml:space="preserve"> de </w:t>
      </w:r>
      <w:r w:rsidR="006D2E19">
        <w:rPr>
          <w:rFonts w:ascii="Arial" w:hAnsi="Arial" w:cs="Arial"/>
          <w:sz w:val="26"/>
          <w:szCs w:val="26"/>
        </w:rPr>
        <w:lastRenderedPageBreak/>
        <w:t>ambos conductores en el hecho fatídico</w:t>
      </w:r>
      <w:r w:rsidR="0040162C">
        <w:rPr>
          <w:rFonts w:ascii="Arial" w:hAnsi="Arial" w:cs="Arial"/>
          <w:sz w:val="26"/>
          <w:szCs w:val="26"/>
        </w:rPr>
        <w:t>,</w:t>
      </w:r>
      <w:r w:rsidR="006D2E19">
        <w:rPr>
          <w:rFonts w:ascii="Arial" w:hAnsi="Arial" w:cs="Arial"/>
          <w:sz w:val="26"/>
          <w:szCs w:val="26"/>
        </w:rPr>
        <w:t xml:space="preserve"> para determinar</w:t>
      </w:r>
      <w:r w:rsidR="00CE25C5" w:rsidRPr="00CE25C5">
        <w:rPr>
          <w:rFonts w:ascii="Arial" w:hAnsi="Arial" w:cs="Arial"/>
          <w:sz w:val="26"/>
          <w:szCs w:val="26"/>
        </w:rPr>
        <w:t xml:space="preserve"> </w:t>
      </w:r>
      <w:r w:rsidR="00CE25C5">
        <w:rPr>
          <w:rFonts w:ascii="Arial" w:hAnsi="Arial" w:cs="Arial"/>
          <w:sz w:val="26"/>
          <w:szCs w:val="26"/>
        </w:rPr>
        <w:t>el grado de responsabilidad</w:t>
      </w:r>
      <w:r w:rsidR="006D2E19">
        <w:rPr>
          <w:rFonts w:ascii="Arial" w:hAnsi="Arial" w:cs="Arial"/>
          <w:sz w:val="26"/>
          <w:szCs w:val="26"/>
        </w:rPr>
        <w:t xml:space="preserve"> que tuvo cada uno en el daño</w:t>
      </w:r>
      <w:r w:rsidR="00CE25C5">
        <w:rPr>
          <w:rFonts w:ascii="Arial" w:hAnsi="Arial" w:cs="Arial"/>
          <w:sz w:val="26"/>
          <w:szCs w:val="26"/>
        </w:rPr>
        <w:t xml:space="preserve"> causado</w:t>
      </w:r>
      <w:r w:rsidR="006D2E19">
        <w:rPr>
          <w:rFonts w:ascii="Arial" w:hAnsi="Arial" w:cs="Arial"/>
          <w:sz w:val="26"/>
          <w:szCs w:val="26"/>
        </w:rPr>
        <w:t>. D</w:t>
      </w:r>
      <w:r>
        <w:rPr>
          <w:rFonts w:ascii="Arial" w:hAnsi="Arial" w:cs="Arial"/>
          <w:sz w:val="26"/>
          <w:szCs w:val="26"/>
        </w:rPr>
        <w:t>e acuerdo a los reparos del recurrente, se acusa al conductor del tracto camión de transgredir la normatividad de tránsito</w:t>
      </w:r>
      <w:r w:rsidR="007810B6">
        <w:rPr>
          <w:rFonts w:ascii="Arial" w:hAnsi="Arial" w:cs="Arial"/>
          <w:sz w:val="26"/>
          <w:szCs w:val="26"/>
        </w:rPr>
        <w:t xml:space="preserve"> que lleva impresa</w:t>
      </w:r>
      <w:r>
        <w:rPr>
          <w:rFonts w:ascii="Arial" w:hAnsi="Arial" w:cs="Arial"/>
          <w:sz w:val="26"/>
          <w:szCs w:val="26"/>
        </w:rPr>
        <w:t xml:space="preserve"> </w:t>
      </w:r>
      <w:r w:rsidR="007810B6">
        <w:rPr>
          <w:rFonts w:ascii="Arial" w:hAnsi="Arial" w:cs="Arial"/>
          <w:sz w:val="26"/>
          <w:szCs w:val="26"/>
        </w:rPr>
        <w:t>un</w:t>
      </w:r>
      <w:r w:rsidR="00D651D1">
        <w:rPr>
          <w:rFonts w:ascii="Arial" w:hAnsi="Arial" w:cs="Arial"/>
          <w:sz w:val="26"/>
          <w:szCs w:val="26"/>
        </w:rPr>
        <w:t xml:space="preserve">a prohibición </w:t>
      </w:r>
      <w:r w:rsidR="007810B6">
        <w:rPr>
          <w:rFonts w:ascii="Arial" w:hAnsi="Arial" w:cs="Arial"/>
          <w:sz w:val="26"/>
          <w:szCs w:val="26"/>
        </w:rPr>
        <w:t>de circulación</w:t>
      </w:r>
      <w:r w:rsidR="007810B6" w:rsidRPr="007810B6">
        <w:rPr>
          <w:rFonts w:ascii="Arial" w:hAnsi="Arial" w:cs="Arial"/>
          <w:sz w:val="26"/>
          <w:szCs w:val="26"/>
        </w:rPr>
        <w:t xml:space="preserve"> </w:t>
      </w:r>
      <w:r w:rsidR="007810B6">
        <w:rPr>
          <w:rFonts w:ascii="Arial" w:hAnsi="Arial" w:cs="Arial"/>
          <w:sz w:val="26"/>
          <w:szCs w:val="26"/>
        </w:rPr>
        <w:t>para los vehículos de carga por uno de los carriles de la vía cuando esta contenga más de uno</w:t>
      </w:r>
      <w:r w:rsidR="0040162C">
        <w:rPr>
          <w:rFonts w:ascii="Arial" w:hAnsi="Arial" w:cs="Arial"/>
          <w:sz w:val="26"/>
          <w:szCs w:val="26"/>
        </w:rPr>
        <w:t xml:space="preserve">. </w:t>
      </w:r>
    </w:p>
    <w:p w:rsidR="00817765" w:rsidRDefault="00817765" w:rsidP="009D167B">
      <w:pPr>
        <w:widowControl w:val="0"/>
        <w:spacing w:after="0" w:line="360" w:lineRule="auto"/>
        <w:jc w:val="both"/>
        <w:rPr>
          <w:rFonts w:ascii="Arial" w:hAnsi="Arial" w:cs="Arial"/>
          <w:sz w:val="26"/>
          <w:szCs w:val="26"/>
        </w:rPr>
      </w:pPr>
    </w:p>
    <w:p w:rsidR="00CC7B41" w:rsidRPr="00A51794" w:rsidRDefault="0040162C" w:rsidP="009D167B">
      <w:pPr>
        <w:widowControl w:val="0"/>
        <w:spacing w:after="0" w:line="360" w:lineRule="auto"/>
        <w:jc w:val="both"/>
        <w:rPr>
          <w:rFonts w:ascii="Arial" w:hAnsi="Arial" w:cs="Arial"/>
          <w:i/>
          <w:sz w:val="24"/>
          <w:szCs w:val="24"/>
        </w:rPr>
      </w:pPr>
      <w:r>
        <w:rPr>
          <w:rFonts w:ascii="Arial" w:hAnsi="Arial" w:cs="Arial"/>
          <w:sz w:val="26"/>
          <w:szCs w:val="26"/>
        </w:rPr>
        <w:t>Para dilucidar ese ataque</w:t>
      </w:r>
      <w:r w:rsidR="00D651D1">
        <w:rPr>
          <w:rFonts w:ascii="Arial" w:hAnsi="Arial" w:cs="Arial"/>
          <w:sz w:val="26"/>
          <w:szCs w:val="26"/>
        </w:rPr>
        <w:t>,</w:t>
      </w:r>
      <w:r>
        <w:rPr>
          <w:rFonts w:ascii="Arial" w:hAnsi="Arial" w:cs="Arial"/>
          <w:sz w:val="26"/>
          <w:szCs w:val="26"/>
        </w:rPr>
        <w:t xml:space="preserve"> empecemos por ubicar que</w:t>
      </w:r>
      <w:r w:rsidR="00D651D1">
        <w:rPr>
          <w:rFonts w:ascii="Arial" w:hAnsi="Arial" w:cs="Arial"/>
          <w:sz w:val="26"/>
          <w:szCs w:val="26"/>
        </w:rPr>
        <w:t xml:space="preserve"> e</w:t>
      </w:r>
      <w:r w:rsidR="00B92F0F">
        <w:rPr>
          <w:rFonts w:ascii="Arial" w:hAnsi="Arial" w:cs="Arial"/>
          <w:sz w:val="26"/>
          <w:szCs w:val="26"/>
        </w:rPr>
        <w:t>l Código</w:t>
      </w:r>
      <w:bookmarkStart w:id="1" w:name="131"/>
      <w:r w:rsidR="00B46375">
        <w:rPr>
          <w:rFonts w:ascii="Arial" w:hAnsi="Arial" w:cs="Arial"/>
          <w:sz w:val="26"/>
          <w:szCs w:val="26"/>
        </w:rPr>
        <w:t xml:space="preserve"> Nacional de Tránsito</w:t>
      </w:r>
      <w:r w:rsidR="00D651D1">
        <w:rPr>
          <w:rFonts w:ascii="Arial" w:hAnsi="Arial" w:cs="Arial"/>
          <w:sz w:val="26"/>
          <w:szCs w:val="26"/>
        </w:rPr>
        <w:t xml:space="preserve"> Terrestre</w:t>
      </w:r>
      <w:r w:rsidR="00B46375">
        <w:rPr>
          <w:rFonts w:ascii="Arial" w:hAnsi="Arial" w:cs="Arial"/>
          <w:sz w:val="26"/>
          <w:szCs w:val="26"/>
        </w:rPr>
        <w:t xml:space="preserve">, </w:t>
      </w:r>
      <w:r w:rsidR="00B46375">
        <w:rPr>
          <w:rFonts w:ascii="Arial" w:hAnsi="Arial" w:cs="Arial"/>
          <w:bCs/>
          <w:sz w:val="26"/>
          <w:szCs w:val="26"/>
        </w:rPr>
        <w:t>l</w:t>
      </w:r>
      <w:r w:rsidR="00B92F0F">
        <w:rPr>
          <w:rFonts w:ascii="Arial" w:hAnsi="Arial" w:cs="Arial"/>
          <w:bCs/>
          <w:sz w:val="26"/>
          <w:szCs w:val="26"/>
        </w:rPr>
        <w:t>ey</w:t>
      </w:r>
      <w:r w:rsidR="00CC7B41" w:rsidRPr="00B92F0F">
        <w:rPr>
          <w:rFonts w:ascii="Arial" w:hAnsi="Arial" w:cs="Arial"/>
          <w:bCs/>
          <w:sz w:val="26"/>
          <w:szCs w:val="26"/>
        </w:rPr>
        <w:t xml:space="preserve"> 769 </w:t>
      </w:r>
      <w:r w:rsidR="00B92F0F">
        <w:rPr>
          <w:rFonts w:ascii="Arial" w:hAnsi="Arial" w:cs="Arial"/>
          <w:bCs/>
          <w:sz w:val="26"/>
          <w:szCs w:val="26"/>
        </w:rPr>
        <w:t>de</w:t>
      </w:r>
      <w:r w:rsidR="00CC7B41" w:rsidRPr="00B92F0F">
        <w:rPr>
          <w:rFonts w:ascii="Arial" w:hAnsi="Arial" w:cs="Arial"/>
          <w:bCs/>
          <w:sz w:val="26"/>
          <w:szCs w:val="26"/>
        </w:rPr>
        <w:t xml:space="preserve"> 2002</w:t>
      </w:r>
      <w:r w:rsidR="00D651D1">
        <w:rPr>
          <w:rFonts w:ascii="Arial" w:hAnsi="Arial" w:cs="Arial"/>
          <w:bCs/>
          <w:sz w:val="26"/>
          <w:szCs w:val="26"/>
        </w:rPr>
        <w:t>,</w:t>
      </w:r>
      <w:r w:rsidR="00B92F0F">
        <w:rPr>
          <w:rFonts w:ascii="Arial" w:hAnsi="Arial" w:cs="Arial"/>
          <w:bCs/>
          <w:sz w:val="26"/>
          <w:szCs w:val="26"/>
        </w:rPr>
        <w:t xml:space="preserve"> en su</w:t>
      </w:r>
      <w:r w:rsidR="00CC7B41" w:rsidRPr="00B92F0F">
        <w:rPr>
          <w:rFonts w:ascii="Arial" w:hAnsi="Arial" w:cs="Arial"/>
          <w:bCs/>
          <w:sz w:val="26"/>
          <w:szCs w:val="26"/>
        </w:rPr>
        <w:t xml:space="preserve"> </w:t>
      </w:r>
      <w:r w:rsidR="00B92F0F" w:rsidRPr="00006F51">
        <w:rPr>
          <w:rFonts w:ascii="Arial" w:hAnsi="Arial" w:cs="Arial"/>
          <w:b/>
          <w:bCs/>
          <w:sz w:val="26"/>
          <w:szCs w:val="26"/>
        </w:rPr>
        <w:t>artículo 131</w:t>
      </w:r>
      <w:r w:rsidR="005C01AC">
        <w:rPr>
          <w:rFonts w:ascii="Arial" w:hAnsi="Arial" w:cs="Arial"/>
          <w:bCs/>
          <w:sz w:val="26"/>
          <w:szCs w:val="26"/>
        </w:rPr>
        <w:t>,</w:t>
      </w:r>
      <w:r w:rsidR="00B92F0F">
        <w:rPr>
          <w:rFonts w:ascii="Arial" w:hAnsi="Arial" w:cs="Arial"/>
          <w:bCs/>
          <w:sz w:val="26"/>
          <w:szCs w:val="26"/>
        </w:rPr>
        <w:t xml:space="preserve"> </w:t>
      </w:r>
      <w:r w:rsidR="005C01AC">
        <w:rPr>
          <w:rFonts w:ascii="Arial" w:hAnsi="Arial" w:cs="Arial"/>
          <w:bCs/>
          <w:sz w:val="26"/>
          <w:szCs w:val="26"/>
        </w:rPr>
        <w:t xml:space="preserve">al respecto </w:t>
      </w:r>
      <w:r w:rsidR="007810B6">
        <w:rPr>
          <w:rFonts w:ascii="Arial" w:hAnsi="Arial" w:cs="Arial"/>
          <w:bCs/>
          <w:sz w:val="26"/>
          <w:szCs w:val="26"/>
        </w:rPr>
        <w:t>expresa:</w:t>
      </w:r>
      <w:r w:rsidR="00B92F0F">
        <w:rPr>
          <w:rFonts w:ascii="Arial" w:hAnsi="Arial" w:cs="Arial"/>
          <w:bCs/>
          <w:sz w:val="26"/>
          <w:szCs w:val="26"/>
        </w:rPr>
        <w:t xml:space="preserve"> </w:t>
      </w:r>
      <w:r w:rsidR="00B92F0F" w:rsidRPr="00A51794">
        <w:rPr>
          <w:rFonts w:ascii="Arial" w:hAnsi="Arial" w:cs="Arial"/>
          <w:bCs/>
          <w:i/>
          <w:sz w:val="24"/>
          <w:szCs w:val="24"/>
        </w:rPr>
        <w:t>“Multas</w:t>
      </w:r>
      <w:r w:rsidR="00CC7B41" w:rsidRPr="00A51794">
        <w:rPr>
          <w:rFonts w:ascii="Arial" w:hAnsi="Arial" w:cs="Arial"/>
          <w:b/>
          <w:bCs/>
          <w:i/>
          <w:sz w:val="24"/>
          <w:szCs w:val="24"/>
        </w:rPr>
        <w:t>.</w:t>
      </w:r>
      <w:bookmarkEnd w:id="1"/>
      <w:r w:rsidR="00CC7B41" w:rsidRPr="00A51794">
        <w:rPr>
          <w:rFonts w:ascii="Arial" w:hAnsi="Arial" w:cs="Arial"/>
          <w:i/>
          <w:sz w:val="24"/>
          <w:szCs w:val="24"/>
        </w:rPr>
        <w:t xml:space="preserve"> Los infractores de las normas de tránsito serán sancionados con la imposición de multas, de acuerdo con el tipo de infracción así:</w:t>
      </w:r>
      <w:r w:rsidR="00B61F3B">
        <w:rPr>
          <w:rFonts w:ascii="Arial" w:hAnsi="Arial" w:cs="Arial"/>
          <w:i/>
          <w:sz w:val="24"/>
          <w:szCs w:val="24"/>
        </w:rPr>
        <w:t xml:space="preserve"> </w:t>
      </w:r>
      <w:r w:rsidR="00CC7B41" w:rsidRPr="00A51794">
        <w:rPr>
          <w:rFonts w:ascii="Arial" w:hAnsi="Arial" w:cs="Arial"/>
          <w:i/>
          <w:sz w:val="24"/>
          <w:szCs w:val="24"/>
        </w:rPr>
        <w:t>C. Será sancionado con multa equivalente a quince (15) salarios mínimos legales diarios vigentes (SMLDV) el conductor y/o propietario de un vehículo automotor que incurra en cualquiera de las siguientes infracciones:</w:t>
      </w:r>
      <w:r w:rsidR="00A51794">
        <w:rPr>
          <w:rFonts w:ascii="Arial" w:hAnsi="Arial" w:cs="Arial"/>
          <w:i/>
          <w:sz w:val="24"/>
          <w:szCs w:val="24"/>
        </w:rPr>
        <w:t xml:space="preserve"> </w:t>
      </w:r>
      <w:r w:rsidR="00B61F3B">
        <w:rPr>
          <w:rFonts w:ascii="Arial" w:hAnsi="Arial" w:cs="Arial"/>
          <w:i/>
          <w:sz w:val="24"/>
          <w:szCs w:val="24"/>
        </w:rPr>
        <w:t xml:space="preserve"> </w:t>
      </w:r>
      <w:r w:rsidR="00CC7B41" w:rsidRPr="00A51794">
        <w:rPr>
          <w:rFonts w:ascii="Arial" w:hAnsi="Arial" w:cs="Arial"/>
          <w:i/>
          <w:sz w:val="24"/>
          <w:szCs w:val="24"/>
        </w:rPr>
        <w:t xml:space="preserve">C.26 Transitar en vehículos de 3.5 o más toneladas </w:t>
      </w:r>
      <w:r w:rsidR="00CC7B41" w:rsidRPr="00A51794">
        <w:rPr>
          <w:rFonts w:ascii="Arial" w:hAnsi="Arial" w:cs="Arial"/>
          <w:b/>
          <w:i/>
          <w:sz w:val="24"/>
          <w:szCs w:val="24"/>
          <w:u w:val="single"/>
        </w:rPr>
        <w:t>por el carril izquierdo</w:t>
      </w:r>
      <w:r w:rsidR="00CC7B41" w:rsidRPr="00A51794">
        <w:rPr>
          <w:rFonts w:ascii="Arial" w:hAnsi="Arial" w:cs="Arial"/>
          <w:i/>
          <w:sz w:val="24"/>
          <w:szCs w:val="24"/>
        </w:rPr>
        <w:t xml:space="preserve"> de la vía cuando hubiere más de un carril</w:t>
      </w:r>
      <w:r w:rsidR="00B92F0F" w:rsidRPr="00A51794">
        <w:rPr>
          <w:rFonts w:ascii="Arial" w:hAnsi="Arial" w:cs="Arial"/>
          <w:i/>
          <w:sz w:val="24"/>
          <w:szCs w:val="24"/>
        </w:rPr>
        <w:t>”</w:t>
      </w:r>
      <w:r w:rsidR="00CC7B41" w:rsidRPr="00A51794">
        <w:rPr>
          <w:rFonts w:ascii="Arial" w:hAnsi="Arial" w:cs="Arial"/>
          <w:i/>
          <w:sz w:val="24"/>
          <w:szCs w:val="24"/>
        </w:rPr>
        <w:t>.</w:t>
      </w:r>
    </w:p>
    <w:p w:rsidR="00147912" w:rsidRDefault="002A1552" w:rsidP="009D167B">
      <w:pPr>
        <w:widowControl w:val="0"/>
        <w:spacing w:after="0" w:line="360" w:lineRule="auto"/>
        <w:jc w:val="both"/>
        <w:rPr>
          <w:rFonts w:ascii="Arial" w:hAnsi="Arial" w:cs="Arial"/>
          <w:sz w:val="26"/>
          <w:szCs w:val="26"/>
        </w:rPr>
      </w:pPr>
      <w:r>
        <w:rPr>
          <w:rFonts w:ascii="Arial" w:hAnsi="Arial" w:cs="Arial"/>
          <w:sz w:val="26"/>
          <w:szCs w:val="26"/>
        </w:rPr>
        <w:t xml:space="preserve">De conformidad </w:t>
      </w:r>
      <w:r w:rsidR="001E4102">
        <w:rPr>
          <w:rFonts w:ascii="Arial" w:hAnsi="Arial" w:cs="Arial"/>
          <w:sz w:val="26"/>
          <w:szCs w:val="26"/>
        </w:rPr>
        <w:t>con el</w:t>
      </w:r>
      <w:r>
        <w:rPr>
          <w:rFonts w:ascii="Arial" w:hAnsi="Arial" w:cs="Arial"/>
          <w:sz w:val="26"/>
          <w:szCs w:val="26"/>
        </w:rPr>
        <w:t xml:space="preserve"> precepto anterior, el vehículo tracto camión de placas </w:t>
      </w:r>
      <w:r w:rsidR="001C1004">
        <w:rPr>
          <w:rFonts w:ascii="Arial" w:hAnsi="Arial" w:cs="Arial"/>
          <w:sz w:val="26"/>
          <w:szCs w:val="26"/>
        </w:rPr>
        <w:t>SS</w:t>
      </w:r>
      <w:r w:rsidRPr="001E4102">
        <w:rPr>
          <w:rFonts w:ascii="Arial" w:hAnsi="Arial" w:cs="Arial"/>
          <w:sz w:val="26"/>
          <w:szCs w:val="26"/>
        </w:rPr>
        <w:t>Y</w:t>
      </w:r>
      <w:r w:rsidR="001C1004">
        <w:rPr>
          <w:rFonts w:ascii="Arial" w:hAnsi="Arial" w:cs="Arial"/>
          <w:sz w:val="26"/>
          <w:szCs w:val="26"/>
        </w:rPr>
        <w:t xml:space="preserve"> </w:t>
      </w:r>
      <w:r w:rsidRPr="001E4102">
        <w:rPr>
          <w:rFonts w:ascii="Arial" w:hAnsi="Arial" w:cs="Arial"/>
          <w:sz w:val="26"/>
          <w:szCs w:val="26"/>
        </w:rPr>
        <w:t>987 implicado</w:t>
      </w:r>
      <w:r>
        <w:rPr>
          <w:rFonts w:ascii="Arial" w:hAnsi="Arial" w:cs="Arial"/>
          <w:sz w:val="26"/>
          <w:szCs w:val="26"/>
        </w:rPr>
        <w:t xml:space="preserve"> en el accidente de tránsito, y </w:t>
      </w:r>
      <w:r w:rsidR="00F0739C">
        <w:rPr>
          <w:rFonts w:ascii="Arial" w:hAnsi="Arial" w:cs="Arial"/>
          <w:sz w:val="26"/>
          <w:szCs w:val="26"/>
        </w:rPr>
        <w:t>de acuerdo</w:t>
      </w:r>
      <w:r>
        <w:rPr>
          <w:rFonts w:ascii="Arial" w:hAnsi="Arial" w:cs="Arial"/>
          <w:sz w:val="26"/>
          <w:szCs w:val="26"/>
        </w:rPr>
        <w:t xml:space="preserve"> a las declaraciones de Raúl Acevedo Cepeda, conductor del mismo,</w:t>
      </w:r>
      <w:r w:rsidRPr="002A1552">
        <w:rPr>
          <w:rFonts w:ascii="Arial" w:hAnsi="Arial" w:cs="Arial"/>
          <w:sz w:val="26"/>
          <w:szCs w:val="26"/>
        </w:rPr>
        <w:t xml:space="preserve"> </w:t>
      </w:r>
      <w:r>
        <w:rPr>
          <w:rFonts w:ascii="Arial" w:hAnsi="Arial" w:cs="Arial"/>
          <w:sz w:val="26"/>
          <w:szCs w:val="26"/>
        </w:rPr>
        <w:t>el cual afirmó “</w:t>
      </w:r>
      <w:r w:rsidRPr="002A1552">
        <w:rPr>
          <w:rFonts w:ascii="Arial" w:hAnsi="Arial" w:cs="Arial"/>
          <w:i/>
          <w:sz w:val="26"/>
          <w:szCs w:val="26"/>
        </w:rPr>
        <w:t>yo me pasé al lado izquierdo, transité por ese carril como unos diez minutos</w:t>
      </w:r>
      <w:r>
        <w:rPr>
          <w:rFonts w:ascii="Arial" w:hAnsi="Arial" w:cs="Arial"/>
          <w:i/>
          <w:sz w:val="26"/>
          <w:szCs w:val="26"/>
        </w:rPr>
        <w:t>”</w:t>
      </w:r>
      <w:r w:rsidR="0035198C">
        <w:rPr>
          <w:rFonts w:ascii="Arial" w:hAnsi="Arial" w:cs="Arial"/>
          <w:i/>
          <w:sz w:val="26"/>
          <w:szCs w:val="26"/>
        </w:rPr>
        <w:t>,</w:t>
      </w:r>
      <w:r>
        <w:rPr>
          <w:rFonts w:ascii="Arial" w:hAnsi="Arial" w:cs="Arial"/>
          <w:i/>
          <w:sz w:val="26"/>
          <w:szCs w:val="26"/>
        </w:rPr>
        <w:t xml:space="preserve"> </w:t>
      </w:r>
      <w:r w:rsidR="00B46375">
        <w:rPr>
          <w:rFonts w:ascii="Arial" w:hAnsi="Arial" w:cs="Arial"/>
          <w:sz w:val="26"/>
          <w:szCs w:val="26"/>
        </w:rPr>
        <w:t xml:space="preserve">confirman </w:t>
      </w:r>
      <w:r w:rsidR="001E4102">
        <w:rPr>
          <w:rFonts w:ascii="Arial" w:hAnsi="Arial" w:cs="Arial"/>
          <w:sz w:val="26"/>
          <w:szCs w:val="26"/>
        </w:rPr>
        <w:t>que</w:t>
      </w:r>
      <w:r w:rsidR="00F0739C">
        <w:rPr>
          <w:rFonts w:ascii="Arial" w:hAnsi="Arial" w:cs="Arial"/>
          <w:sz w:val="26"/>
          <w:szCs w:val="26"/>
        </w:rPr>
        <w:t xml:space="preserve"> efectivamente</w:t>
      </w:r>
      <w:r w:rsidR="001E4102">
        <w:rPr>
          <w:rFonts w:ascii="Arial" w:hAnsi="Arial" w:cs="Arial"/>
          <w:sz w:val="26"/>
          <w:szCs w:val="26"/>
        </w:rPr>
        <w:t xml:space="preserve"> </w:t>
      </w:r>
      <w:r>
        <w:rPr>
          <w:rFonts w:ascii="Arial" w:hAnsi="Arial" w:cs="Arial"/>
          <w:sz w:val="26"/>
          <w:szCs w:val="26"/>
        </w:rPr>
        <w:t xml:space="preserve">el </w:t>
      </w:r>
      <w:r w:rsidR="0035198C">
        <w:rPr>
          <w:rFonts w:ascii="Arial" w:hAnsi="Arial" w:cs="Arial"/>
          <w:sz w:val="26"/>
          <w:szCs w:val="26"/>
        </w:rPr>
        <w:t>tracto camión</w:t>
      </w:r>
      <w:r>
        <w:rPr>
          <w:rFonts w:ascii="Arial" w:hAnsi="Arial" w:cs="Arial"/>
          <w:sz w:val="26"/>
          <w:szCs w:val="26"/>
        </w:rPr>
        <w:t xml:space="preserve"> estaba circulando por un </w:t>
      </w:r>
      <w:r w:rsidR="001514C4">
        <w:rPr>
          <w:rFonts w:ascii="Arial" w:hAnsi="Arial" w:cs="Arial"/>
          <w:sz w:val="26"/>
          <w:szCs w:val="26"/>
        </w:rPr>
        <w:t>carril</w:t>
      </w:r>
      <w:r w:rsidR="001E4102" w:rsidRPr="001E4102">
        <w:rPr>
          <w:rFonts w:ascii="Arial" w:hAnsi="Arial" w:cs="Arial"/>
          <w:sz w:val="26"/>
          <w:szCs w:val="26"/>
        </w:rPr>
        <w:t xml:space="preserve"> </w:t>
      </w:r>
      <w:r w:rsidR="001E4102">
        <w:rPr>
          <w:rFonts w:ascii="Arial" w:hAnsi="Arial" w:cs="Arial"/>
          <w:sz w:val="26"/>
          <w:szCs w:val="26"/>
        </w:rPr>
        <w:t>prohibido</w:t>
      </w:r>
      <w:r w:rsidR="001514C4" w:rsidRPr="001514C4">
        <w:rPr>
          <w:rFonts w:ascii="Arial" w:hAnsi="Arial" w:cs="Arial"/>
          <w:sz w:val="26"/>
          <w:szCs w:val="26"/>
        </w:rPr>
        <w:t xml:space="preserve"> </w:t>
      </w:r>
      <w:r w:rsidR="001514C4">
        <w:rPr>
          <w:rFonts w:ascii="Arial" w:hAnsi="Arial" w:cs="Arial"/>
          <w:sz w:val="26"/>
          <w:szCs w:val="26"/>
        </w:rPr>
        <w:t xml:space="preserve">para un vehículo de </w:t>
      </w:r>
      <w:r w:rsidR="00F0739C">
        <w:rPr>
          <w:rFonts w:ascii="Arial" w:hAnsi="Arial" w:cs="Arial"/>
          <w:sz w:val="26"/>
          <w:szCs w:val="26"/>
        </w:rPr>
        <w:t>sus</w:t>
      </w:r>
      <w:r w:rsidR="001514C4">
        <w:rPr>
          <w:rFonts w:ascii="Arial" w:hAnsi="Arial" w:cs="Arial"/>
          <w:sz w:val="26"/>
          <w:szCs w:val="26"/>
        </w:rPr>
        <w:t xml:space="preserve"> dimens</w:t>
      </w:r>
      <w:r w:rsidR="00F0739C">
        <w:rPr>
          <w:rFonts w:ascii="Arial" w:hAnsi="Arial" w:cs="Arial"/>
          <w:sz w:val="26"/>
          <w:szCs w:val="26"/>
        </w:rPr>
        <w:t>iones</w:t>
      </w:r>
      <w:r w:rsidR="001514C4">
        <w:rPr>
          <w:rFonts w:ascii="Arial" w:hAnsi="Arial" w:cs="Arial"/>
          <w:sz w:val="26"/>
          <w:szCs w:val="26"/>
        </w:rPr>
        <w:t>, infringiendo</w:t>
      </w:r>
      <w:r w:rsidR="001E4102">
        <w:rPr>
          <w:rFonts w:ascii="Arial" w:hAnsi="Arial" w:cs="Arial"/>
          <w:sz w:val="26"/>
          <w:szCs w:val="26"/>
        </w:rPr>
        <w:t xml:space="preserve"> </w:t>
      </w:r>
      <w:r w:rsidR="00B46375">
        <w:rPr>
          <w:rFonts w:ascii="Arial" w:hAnsi="Arial" w:cs="Arial"/>
          <w:sz w:val="26"/>
          <w:szCs w:val="26"/>
        </w:rPr>
        <w:t>la normatividad de trá</w:t>
      </w:r>
      <w:r>
        <w:rPr>
          <w:rFonts w:ascii="Arial" w:hAnsi="Arial" w:cs="Arial"/>
          <w:sz w:val="26"/>
          <w:szCs w:val="26"/>
        </w:rPr>
        <w:t>nsito</w:t>
      </w:r>
      <w:r w:rsidR="001E4102">
        <w:rPr>
          <w:rFonts w:ascii="Arial" w:hAnsi="Arial" w:cs="Arial"/>
          <w:sz w:val="26"/>
          <w:szCs w:val="26"/>
        </w:rPr>
        <w:t>. S</w:t>
      </w:r>
      <w:r w:rsidR="003C0CC6">
        <w:rPr>
          <w:rFonts w:ascii="Arial" w:hAnsi="Arial" w:cs="Arial"/>
          <w:sz w:val="26"/>
          <w:szCs w:val="26"/>
        </w:rPr>
        <w:t>in</w:t>
      </w:r>
      <w:r w:rsidR="001E4102">
        <w:rPr>
          <w:rFonts w:ascii="Arial" w:hAnsi="Arial" w:cs="Arial"/>
          <w:sz w:val="26"/>
          <w:szCs w:val="26"/>
        </w:rPr>
        <w:t xml:space="preserve"> embargo,</w:t>
      </w:r>
      <w:r w:rsidR="0035198C">
        <w:rPr>
          <w:rFonts w:ascii="Arial" w:hAnsi="Arial" w:cs="Arial"/>
          <w:sz w:val="26"/>
          <w:szCs w:val="26"/>
        </w:rPr>
        <w:t xml:space="preserve"> es menester determinar hasta qué punto</w:t>
      </w:r>
      <w:r w:rsidR="001E4102">
        <w:rPr>
          <w:rFonts w:ascii="Arial" w:hAnsi="Arial" w:cs="Arial"/>
          <w:sz w:val="26"/>
          <w:szCs w:val="26"/>
        </w:rPr>
        <w:t xml:space="preserve"> la infracción de la norma acusada</w:t>
      </w:r>
      <w:r w:rsidR="001514C4">
        <w:rPr>
          <w:rFonts w:ascii="Arial" w:hAnsi="Arial" w:cs="Arial"/>
          <w:sz w:val="26"/>
          <w:szCs w:val="26"/>
        </w:rPr>
        <w:t xml:space="preserve"> conllevó</w:t>
      </w:r>
      <w:r w:rsidR="0035198C">
        <w:rPr>
          <w:rFonts w:ascii="Arial" w:hAnsi="Arial" w:cs="Arial"/>
          <w:sz w:val="26"/>
          <w:szCs w:val="26"/>
        </w:rPr>
        <w:t xml:space="preserve"> a la producción del siniestro</w:t>
      </w:r>
      <w:r w:rsidR="001E4102">
        <w:rPr>
          <w:rFonts w:ascii="Arial" w:hAnsi="Arial" w:cs="Arial"/>
          <w:sz w:val="26"/>
          <w:szCs w:val="26"/>
        </w:rPr>
        <w:t xml:space="preserve">, </w:t>
      </w:r>
      <w:r w:rsidR="00147912">
        <w:rPr>
          <w:rFonts w:ascii="Arial" w:hAnsi="Arial" w:cs="Arial"/>
          <w:sz w:val="26"/>
          <w:szCs w:val="26"/>
        </w:rPr>
        <w:t>más</w:t>
      </w:r>
      <w:r w:rsidR="00817765">
        <w:rPr>
          <w:rFonts w:ascii="Arial" w:hAnsi="Arial" w:cs="Arial"/>
          <w:sz w:val="26"/>
          <w:szCs w:val="26"/>
        </w:rPr>
        <w:t>,</w:t>
      </w:r>
      <w:r w:rsidR="00147912">
        <w:rPr>
          <w:rFonts w:ascii="Arial" w:hAnsi="Arial" w:cs="Arial"/>
          <w:sz w:val="26"/>
          <w:szCs w:val="26"/>
        </w:rPr>
        <w:t xml:space="preserve"> si tenemos en cuenta </w:t>
      </w:r>
      <w:r w:rsidR="00817765">
        <w:rPr>
          <w:rFonts w:ascii="Arial" w:hAnsi="Arial" w:cs="Arial"/>
          <w:sz w:val="26"/>
          <w:szCs w:val="26"/>
        </w:rPr>
        <w:t>que el</w:t>
      </w:r>
      <w:r w:rsidR="00147912">
        <w:rPr>
          <w:rFonts w:ascii="Arial" w:hAnsi="Arial" w:cs="Arial"/>
          <w:sz w:val="26"/>
          <w:szCs w:val="26"/>
        </w:rPr>
        <w:t xml:space="preserve"> material probatorio a</w:t>
      </w:r>
      <w:r w:rsidR="00B46375">
        <w:rPr>
          <w:rFonts w:ascii="Arial" w:hAnsi="Arial" w:cs="Arial"/>
          <w:sz w:val="26"/>
          <w:szCs w:val="26"/>
        </w:rPr>
        <w:t>l</w:t>
      </w:r>
      <w:r w:rsidR="00147912">
        <w:rPr>
          <w:rFonts w:ascii="Arial" w:hAnsi="Arial" w:cs="Arial"/>
          <w:sz w:val="26"/>
          <w:szCs w:val="26"/>
        </w:rPr>
        <w:t xml:space="preserve">legado al proceso, </w:t>
      </w:r>
      <w:r w:rsidR="0040162C">
        <w:rPr>
          <w:rFonts w:ascii="Arial" w:hAnsi="Arial" w:cs="Arial"/>
          <w:sz w:val="26"/>
          <w:szCs w:val="26"/>
        </w:rPr>
        <w:t xml:space="preserve">muestra sin ambigüedades </w:t>
      </w:r>
      <w:r w:rsidR="00147912">
        <w:rPr>
          <w:rFonts w:ascii="Arial" w:hAnsi="Arial" w:cs="Arial"/>
          <w:sz w:val="26"/>
          <w:szCs w:val="26"/>
        </w:rPr>
        <w:t>que la víctima mortal,</w:t>
      </w:r>
      <w:r w:rsidR="001514C4">
        <w:rPr>
          <w:rFonts w:ascii="Arial" w:hAnsi="Arial" w:cs="Arial"/>
          <w:sz w:val="26"/>
          <w:szCs w:val="26"/>
        </w:rPr>
        <w:t xml:space="preserve"> Willinton Rolando Vásquez Rengifo</w:t>
      </w:r>
      <w:r w:rsidR="00147912">
        <w:rPr>
          <w:rFonts w:ascii="Arial" w:hAnsi="Arial" w:cs="Arial"/>
          <w:sz w:val="26"/>
          <w:szCs w:val="26"/>
        </w:rPr>
        <w:t xml:space="preserve"> </w:t>
      </w:r>
      <w:r w:rsidR="0040162C">
        <w:rPr>
          <w:rFonts w:ascii="Arial" w:hAnsi="Arial" w:cs="Arial"/>
          <w:sz w:val="26"/>
          <w:szCs w:val="26"/>
        </w:rPr>
        <w:t>-</w:t>
      </w:r>
      <w:r w:rsidR="001514C4">
        <w:rPr>
          <w:rFonts w:ascii="Arial" w:hAnsi="Arial" w:cs="Arial"/>
          <w:sz w:val="26"/>
          <w:szCs w:val="26"/>
        </w:rPr>
        <w:t>como</w:t>
      </w:r>
      <w:r w:rsidR="00147912">
        <w:rPr>
          <w:rFonts w:ascii="Arial" w:hAnsi="Arial" w:cs="Arial"/>
          <w:sz w:val="26"/>
          <w:szCs w:val="26"/>
        </w:rPr>
        <w:t xml:space="preserve"> conductor de la motocicleta de placas JJQ 87D</w:t>
      </w:r>
      <w:r w:rsidR="0040162C">
        <w:rPr>
          <w:rFonts w:ascii="Arial" w:hAnsi="Arial" w:cs="Arial"/>
          <w:sz w:val="26"/>
          <w:szCs w:val="26"/>
        </w:rPr>
        <w:t>-</w:t>
      </w:r>
      <w:r w:rsidR="00147912">
        <w:rPr>
          <w:rFonts w:ascii="Arial" w:hAnsi="Arial" w:cs="Arial"/>
          <w:sz w:val="26"/>
          <w:szCs w:val="26"/>
        </w:rPr>
        <w:t xml:space="preserve">, también trasgredió la normatividad de tránsito, tratando de </w:t>
      </w:r>
      <w:r w:rsidR="00B46375">
        <w:rPr>
          <w:rFonts w:ascii="Arial" w:hAnsi="Arial" w:cs="Arial"/>
          <w:sz w:val="26"/>
          <w:szCs w:val="26"/>
        </w:rPr>
        <w:t>avanzar</w:t>
      </w:r>
      <w:r w:rsidR="00147912">
        <w:rPr>
          <w:rFonts w:ascii="Arial" w:hAnsi="Arial" w:cs="Arial"/>
          <w:sz w:val="26"/>
          <w:szCs w:val="26"/>
        </w:rPr>
        <w:t xml:space="preserve"> indebida y peligrosamente por un sector y lugar donde es prohibida la maniobra de adelantamiento, </w:t>
      </w:r>
      <w:r w:rsidR="00B46375">
        <w:rPr>
          <w:rFonts w:ascii="Arial" w:hAnsi="Arial" w:cs="Arial"/>
          <w:sz w:val="26"/>
          <w:szCs w:val="26"/>
        </w:rPr>
        <w:t>requiriendo</w:t>
      </w:r>
      <w:r w:rsidR="001066B1">
        <w:rPr>
          <w:rFonts w:ascii="Arial" w:hAnsi="Arial" w:cs="Arial"/>
          <w:sz w:val="26"/>
          <w:szCs w:val="26"/>
        </w:rPr>
        <w:t xml:space="preserve"> necesariamente</w:t>
      </w:r>
      <w:r w:rsidR="00147912">
        <w:rPr>
          <w:rFonts w:ascii="Arial" w:hAnsi="Arial" w:cs="Arial"/>
          <w:sz w:val="26"/>
          <w:szCs w:val="26"/>
        </w:rPr>
        <w:t xml:space="preserve"> aumentar la velocidad </w:t>
      </w:r>
      <w:r w:rsidR="00817765">
        <w:rPr>
          <w:rFonts w:ascii="Arial" w:hAnsi="Arial" w:cs="Arial"/>
          <w:sz w:val="26"/>
          <w:szCs w:val="26"/>
        </w:rPr>
        <w:t>de la motocicleta para lograr ese</w:t>
      </w:r>
      <w:r w:rsidR="00147912">
        <w:rPr>
          <w:rFonts w:ascii="Arial" w:hAnsi="Arial" w:cs="Arial"/>
          <w:sz w:val="26"/>
          <w:szCs w:val="26"/>
        </w:rPr>
        <w:t xml:space="preserve"> cometido, </w:t>
      </w:r>
      <w:r w:rsidR="00817765">
        <w:rPr>
          <w:rFonts w:ascii="Arial" w:hAnsi="Arial" w:cs="Arial"/>
          <w:sz w:val="26"/>
          <w:szCs w:val="26"/>
        </w:rPr>
        <w:t>ejecutando</w:t>
      </w:r>
      <w:r w:rsidR="00147912">
        <w:rPr>
          <w:rFonts w:ascii="Arial" w:hAnsi="Arial" w:cs="Arial"/>
          <w:sz w:val="26"/>
          <w:szCs w:val="26"/>
        </w:rPr>
        <w:t xml:space="preserve"> </w:t>
      </w:r>
      <w:r w:rsidR="00817765">
        <w:rPr>
          <w:rFonts w:ascii="Arial" w:hAnsi="Arial" w:cs="Arial"/>
          <w:sz w:val="26"/>
          <w:szCs w:val="26"/>
        </w:rPr>
        <w:t>maniobra</w:t>
      </w:r>
      <w:r w:rsidR="00147912">
        <w:rPr>
          <w:rFonts w:ascii="Arial" w:hAnsi="Arial" w:cs="Arial"/>
          <w:sz w:val="26"/>
          <w:szCs w:val="26"/>
        </w:rPr>
        <w:t xml:space="preserve"> </w:t>
      </w:r>
      <w:r w:rsidR="001066B1">
        <w:rPr>
          <w:rFonts w:ascii="Arial" w:hAnsi="Arial" w:cs="Arial"/>
          <w:sz w:val="26"/>
          <w:szCs w:val="26"/>
        </w:rPr>
        <w:t>peligrosas e irresponsables</w:t>
      </w:r>
      <w:r w:rsidR="00F0739C">
        <w:rPr>
          <w:rFonts w:ascii="Arial" w:hAnsi="Arial" w:cs="Arial"/>
          <w:sz w:val="26"/>
          <w:szCs w:val="26"/>
        </w:rPr>
        <w:t xml:space="preserve">, </w:t>
      </w:r>
      <w:r w:rsidR="001066B1">
        <w:rPr>
          <w:rFonts w:ascii="Arial" w:hAnsi="Arial" w:cs="Arial"/>
          <w:sz w:val="26"/>
          <w:szCs w:val="26"/>
        </w:rPr>
        <w:t>exponiendo su integridad y la de los demás</w:t>
      </w:r>
      <w:r w:rsidR="00147912">
        <w:rPr>
          <w:rFonts w:ascii="Arial" w:hAnsi="Arial" w:cs="Arial"/>
          <w:sz w:val="26"/>
          <w:szCs w:val="26"/>
        </w:rPr>
        <w:t>,</w:t>
      </w:r>
      <w:r w:rsidR="00F0739C" w:rsidRPr="00F0739C">
        <w:rPr>
          <w:rFonts w:ascii="Arial" w:hAnsi="Arial" w:cs="Arial"/>
          <w:sz w:val="26"/>
          <w:szCs w:val="26"/>
        </w:rPr>
        <w:t xml:space="preserve"> </w:t>
      </w:r>
      <w:r w:rsidR="00F0739C">
        <w:rPr>
          <w:rFonts w:ascii="Arial" w:hAnsi="Arial" w:cs="Arial"/>
          <w:sz w:val="26"/>
          <w:szCs w:val="26"/>
        </w:rPr>
        <w:t xml:space="preserve">dificultando </w:t>
      </w:r>
      <w:r w:rsidR="00D74ADB">
        <w:rPr>
          <w:rFonts w:ascii="Arial" w:hAnsi="Arial" w:cs="Arial"/>
          <w:sz w:val="26"/>
          <w:szCs w:val="26"/>
        </w:rPr>
        <w:t xml:space="preserve">con ello </w:t>
      </w:r>
      <w:r w:rsidR="00F0739C">
        <w:rPr>
          <w:rFonts w:ascii="Arial" w:hAnsi="Arial" w:cs="Arial"/>
          <w:sz w:val="26"/>
          <w:szCs w:val="26"/>
        </w:rPr>
        <w:t>su capacidad de reacción frente al suceso</w:t>
      </w:r>
      <w:r w:rsidR="0040162C">
        <w:rPr>
          <w:rFonts w:ascii="Arial" w:hAnsi="Arial" w:cs="Arial"/>
          <w:sz w:val="26"/>
          <w:szCs w:val="26"/>
        </w:rPr>
        <w:t xml:space="preserve"> que se le presentó sobre la vía por el carril derecho, cuando hubo de esquivar un peatón</w:t>
      </w:r>
      <w:r w:rsidR="00F0739C">
        <w:rPr>
          <w:rFonts w:ascii="Arial" w:hAnsi="Arial" w:cs="Arial"/>
          <w:sz w:val="26"/>
          <w:szCs w:val="26"/>
        </w:rPr>
        <w:t>.</w:t>
      </w:r>
      <w:r w:rsidR="00147912">
        <w:rPr>
          <w:rFonts w:ascii="Arial" w:hAnsi="Arial" w:cs="Arial"/>
          <w:sz w:val="26"/>
          <w:szCs w:val="26"/>
        </w:rPr>
        <w:t xml:space="preserve"> </w:t>
      </w:r>
    </w:p>
    <w:p w:rsidR="00B81DBC" w:rsidRDefault="00B81DBC" w:rsidP="009D167B">
      <w:pPr>
        <w:widowControl w:val="0"/>
        <w:spacing w:after="0" w:line="360" w:lineRule="auto"/>
        <w:jc w:val="both"/>
        <w:rPr>
          <w:rFonts w:ascii="Arial" w:hAnsi="Arial" w:cs="Arial"/>
          <w:sz w:val="26"/>
          <w:szCs w:val="26"/>
        </w:rPr>
      </w:pPr>
    </w:p>
    <w:p w:rsidR="00C8624C" w:rsidRPr="00F0739C" w:rsidRDefault="00F0739C" w:rsidP="00C8624C">
      <w:pPr>
        <w:widowControl w:val="0"/>
        <w:spacing w:after="0" w:line="360" w:lineRule="auto"/>
        <w:jc w:val="both"/>
        <w:rPr>
          <w:rFonts w:ascii="Arial" w:hAnsi="Arial" w:cs="Arial"/>
          <w:i/>
          <w:sz w:val="26"/>
          <w:szCs w:val="26"/>
        </w:rPr>
      </w:pPr>
      <w:bookmarkStart w:id="2" w:name="73"/>
      <w:r>
        <w:rPr>
          <w:rFonts w:ascii="Arial" w:hAnsi="Arial" w:cs="Arial"/>
          <w:bCs/>
          <w:sz w:val="26"/>
          <w:szCs w:val="26"/>
        </w:rPr>
        <w:lastRenderedPageBreak/>
        <w:t xml:space="preserve">Las normas transgredidas por el motociclista fueron el </w:t>
      </w:r>
      <w:r>
        <w:rPr>
          <w:rFonts w:ascii="Arial" w:hAnsi="Arial" w:cs="Arial"/>
          <w:b/>
          <w:bCs/>
          <w:sz w:val="26"/>
          <w:szCs w:val="26"/>
        </w:rPr>
        <w:t>a</w:t>
      </w:r>
      <w:r w:rsidR="00111A4D" w:rsidRPr="00C8624C">
        <w:rPr>
          <w:rFonts w:ascii="Arial" w:hAnsi="Arial" w:cs="Arial"/>
          <w:b/>
          <w:bCs/>
          <w:sz w:val="26"/>
          <w:szCs w:val="26"/>
        </w:rPr>
        <w:t xml:space="preserve">rtículo </w:t>
      </w:r>
      <w:r w:rsidR="00C8624C" w:rsidRPr="00C8624C">
        <w:rPr>
          <w:rFonts w:ascii="Arial" w:hAnsi="Arial" w:cs="Arial"/>
          <w:b/>
          <w:bCs/>
          <w:sz w:val="26"/>
          <w:szCs w:val="26"/>
        </w:rPr>
        <w:t>73</w:t>
      </w:r>
      <w:r w:rsidR="00111A4D">
        <w:rPr>
          <w:rFonts w:ascii="Arial" w:hAnsi="Arial" w:cs="Arial"/>
          <w:b/>
          <w:bCs/>
          <w:sz w:val="26"/>
          <w:szCs w:val="26"/>
        </w:rPr>
        <w:t xml:space="preserve"> </w:t>
      </w:r>
      <w:r w:rsidR="00111A4D">
        <w:rPr>
          <w:rFonts w:ascii="Arial" w:hAnsi="Arial" w:cs="Arial"/>
          <w:b/>
          <w:sz w:val="26"/>
          <w:szCs w:val="26"/>
        </w:rPr>
        <w:t>Ley 769 de 2002</w:t>
      </w:r>
      <w:r w:rsidR="00F74A50">
        <w:rPr>
          <w:rFonts w:ascii="Arial" w:hAnsi="Arial" w:cs="Arial"/>
          <w:bCs/>
          <w:sz w:val="26"/>
          <w:szCs w:val="26"/>
        </w:rPr>
        <w:t xml:space="preserve">, el cual reza </w:t>
      </w:r>
      <w:r w:rsidR="00F74A50">
        <w:rPr>
          <w:rFonts w:ascii="Arial" w:hAnsi="Arial" w:cs="Arial"/>
          <w:b/>
          <w:bCs/>
          <w:sz w:val="26"/>
          <w:szCs w:val="26"/>
        </w:rPr>
        <w:t>“</w:t>
      </w:r>
      <w:r w:rsidR="00111A4D" w:rsidRPr="00F0739C">
        <w:rPr>
          <w:rFonts w:ascii="Arial" w:hAnsi="Arial" w:cs="Arial"/>
          <w:bCs/>
          <w:i/>
          <w:sz w:val="26"/>
          <w:szCs w:val="26"/>
        </w:rPr>
        <w:t>Prohibiciones especiales para adelantar otro vehículo</w:t>
      </w:r>
      <w:r w:rsidR="00C8624C" w:rsidRPr="00F0739C">
        <w:rPr>
          <w:rFonts w:ascii="Arial" w:hAnsi="Arial" w:cs="Arial"/>
          <w:b/>
          <w:bCs/>
          <w:i/>
          <w:sz w:val="26"/>
          <w:szCs w:val="26"/>
        </w:rPr>
        <w:t>.</w:t>
      </w:r>
      <w:bookmarkEnd w:id="2"/>
      <w:r w:rsidR="00C8624C" w:rsidRPr="00F0739C">
        <w:rPr>
          <w:rFonts w:ascii="Arial" w:hAnsi="Arial" w:cs="Arial"/>
          <w:i/>
          <w:sz w:val="26"/>
          <w:szCs w:val="26"/>
        </w:rPr>
        <w:t> No se debe adelantar a otros vehículos en los siguientes casos:</w:t>
      </w:r>
      <w:r w:rsidR="00A51794">
        <w:rPr>
          <w:rFonts w:ascii="Arial" w:hAnsi="Arial" w:cs="Arial"/>
          <w:i/>
          <w:sz w:val="26"/>
          <w:szCs w:val="26"/>
        </w:rPr>
        <w:t xml:space="preserve"> </w:t>
      </w:r>
      <w:r w:rsidR="00C8624C" w:rsidRPr="00F0739C">
        <w:rPr>
          <w:rFonts w:ascii="Arial" w:hAnsi="Arial" w:cs="Arial"/>
          <w:i/>
          <w:sz w:val="26"/>
          <w:szCs w:val="26"/>
        </w:rPr>
        <w:t>Por la berma o por la derecha de un vehículo.</w:t>
      </w:r>
      <w:r w:rsidR="00410E03">
        <w:rPr>
          <w:rFonts w:ascii="Arial" w:hAnsi="Arial" w:cs="Arial"/>
          <w:i/>
          <w:sz w:val="26"/>
          <w:szCs w:val="26"/>
        </w:rPr>
        <w:t xml:space="preserve"> (…) </w:t>
      </w:r>
      <w:r w:rsidR="00C8624C" w:rsidRPr="00F0739C">
        <w:rPr>
          <w:rFonts w:ascii="Arial" w:hAnsi="Arial" w:cs="Arial"/>
          <w:i/>
          <w:sz w:val="26"/>
          <w:szCs w:val="26"/>
        </w:rPr>
        <w:t>En general, cuando la maniobra ofrezca peligro.</w:t>
      </w:r>
      <w:r w:rsidR="00F74A50">
        <w:rPr>
          <w:rFonts w:ascii="Arial" w:hAnsi="Arial" w:cs="Arial"/>
          <w:i/>
          <w:sz w:val="26"/>
          <w:szCs w:val="26"/>
        </w:rPr>
        <w:t>”</w:t>
      </w:r>
    </w:p>
    <w:p w:rsidR="001E4102" w:rsidRDefault="001E4102" w:rsidP="009D167B">
      <w:pPr>
        <w:widowControl w:val="0"/>
        <w:spacing w:after="0" w:line="360" w:lineRule="auto"/>
        <w:jc w:val="both"/>
        <w:rPr>
          <w:rFonts w:ascii="Arial" w:hAnsi="Arial" w:cs="Arial"/>
          <w:sz w:val="26"/>
          <w:szCs w:val="26"/>
        </w:rPr>
      </w:pPr>
    </w:p>
    <w:p w:rsidR="00661B28" w:rsidRPr="00631BF6" w:rsidRDefault="006F5459" w:rsidP="009D167B">
      <w:pPr>
        <w:widowControl w:val="0"/>
        <w:spacing w:after="0" w:line="360" w:lineRule="auto"/>
        <w:jc w:val="both"/>
        <w:rPr>
          <w:rFonts w:ascii="Arial" w:hAnsi="Arial" w:cs="Arial"/>
          <w:sz w:val="26"/>
          <w:szCs w:val="26"/>
        </w:rPr>
      </w:pPr>
      <w:r>
        <w:rPr>
          <w:rFonts w:ascii="Arial" w:hAnsi="Arial" w:cs="Arial"/>
          <w:sz w:val="26"/>
          <w:szCs w:val="26"/>
        </w:rPr>
        <w:t>También e</w:t>
      </w:r>
      <w:r w:rsidR="00661B28" w:rsidRPr="00661B28">
        <w:rPr>
          <w:rFonts w:ascii="Arial" w:hAnsi="Arial" w:cs="Arial"/>
          <w:sz w:val="26"/>
          <w:szCs w:val="26"/>
        </w:rPr>
        <w:t xml:space="preserve">l </w:t>
      </w:r>
      <w:r w:rsidR="00661B28" w:rsidRPr="00661B28">
        <w:rPr>
          <w:rFonts w:ascii="Arial" w:hAnsi="Arial" w:cs="Arial"/>
          <w:b/>
          <w:sz w:val="26"/>
          <w:szCs w:val="26"/>
        </w:rPr>
        <w:t>artículo 131</w:t>
      </w:r>
      <w:r w:rsidR="005D6473">
        <w:rPr>
          <w:rFonts w:ascii="Arial" w:hAnsi="Arial" w:cs="Arial"/>
          <w:b/>
          <w:sz w:val="26"/>
          <w:szCs w:val="26"/>
        </w:rPr>
        <w:t xml:space="preserve"> Ley 769 de 2002</w:t>
      </w:r>
      <w:r w:rsidR="005D6473">
        <w:rPr>
          <w:rFonts w:ascii="Arial" w:hAnsi="Arial" w:cs="Arial"/>
          <w:sz w:val="26"/>
          <w:szCs w:val="26"/>
        </w:rPr>
        <w:t xml:space="preserve"> literal D inciso 6</w:t>
      </w:r>
      <w:r w:rsidR="00F74A50">
        <w:rPr>
          <w:rFonts w:ascii="Arial" w:hAnsi="Arial" w:cs="Arial"/>
          <w:sz w:val="26"/>
          <w:szCs w:val="26"/>
        </w:rPr>
        <w:t>,</w:t>
      </w:r>
      <w:r w:rsidR="005D6473">
        <w:rPr>
          <w:rFonts w:ascii="Arial" w:hAnsi="Arial" w:cs="Arial"/>
          <w:sz w:val="26"/>
          <w:szCs w:val="26"/>
        </w:rPr>
        <w:t xml:space="preserve"> </w:t>
      </w:r>
      <w:r w:rsidR="00F74A50">
        <w:rPr>
          <w:rFonts w:ascii="Arial" w:hAnsi="Arial" w:cs="Arial"/>
          <w:sz w:val="26"/>
          <w:szCs w:val="26"/>
        </w:rPr>
        <w:t xml:space="preserve">el cual </w:t>
      </w:r>
      <w:r w:rsidR="005D6473">
        <w:rPr>
          <w:rFonts w:ascii="Arial" w:hAnsi="Arial" w:cs="Arial"/>
          <w:sz w:val="26"/>
          <w:szCs w:val="26"/>
        </w:rPr>
        <w:t>sanciona a quien adelante</w:t>
      </w:r>
      <w:r w:rsidR="005D6473" w:rsidRPr="005D6473">
        <w:rPr>
          <w:rFonts w:ascii="Arial" w:hAnsi="Arial" w:cs="Arial"/>
          <w:sz w:val="26"/>
          <w:szCs w:val="26"/>
        </w:rPr>
        <w:t xml:space="preserve"> a otro vehículo </w:t>
      </w:r>
      <w:r w:rsidR="005D6473">
        <w:rPr>
          <w:rFonts w:ascii="Arial" w:hAnsi="Arial" w:cs="Arial"/>
          <w:sz w:val="26"/>
          <w:szCs w:val="26"/>
        </w:rPr>
        <w:t>“</w:t>
      </w:r>
      <w:r w:rsidR="005D6473" w:rsidRPr="005D6473">
        <w:rPr>
          <w:rFonts w:ascii="Arial" w:hAnsi="Arial" w:cs="Arial"/>
          <w:i/>
          <w:sz w:val="26"/>
          <w:szCs w:val="26"/>
        </w:rPr>
        <w:t>en berma, túnel, puente, curva, pasos a nivel y cruces no regulados o al aproximarse a la cima de una cuesta o donde la señal de tránsito correspondiente lo indique</w:t>
      </w:r>
      <w:r w:rsidR="00F74A50">
        <w:rPr>
          <w:rFonts w:ascii="Arial" w:hAnsi="Arial" w:cs="Arial"/>
          <w:sz w:val="26"/>
          <w:szCs w:val="26"/>
        </w:rPr>
        <w:t>”, y el literal D</w:t>
      </w:r>
      <w:r w:rsidR="005D6473">
        <w:rPr>
          <w:rFonts w:ascii="Arial" w:hAnsi="Arial" w:cs="Arial"/>
          <w:sz w:val="26"/>
          <w:szCs w:val="26"/>
        </w:rPr>
        <w:t xml:space="preserve"> inciso 7</w:t>
      </w:r>
      <w:r w:rsidR="00A60B5F">
        <w:rPr>
          <w:rFonts w:ascii="Arial" w:hAnsi="Arial" w:cs="Arial"/>
          <w:sz w:val="26"/>
          <w:szCs w:val="26"/>
        </w:rPr>
        <w:t xml:space="preserve"> ibídem</w:t>
      </w:r>
      <w:r w:rsidR="00661B28" w:rsidRPr="00661B28">
        <w:rPr>
          <w:rFonts w:ascii="Arial" w:hAnsi="Arial" w:cs="Arial"/>
          <w:sz w:val="26"/>
          <w:szCs w:val="26"/>
        </w:rPr>
        <w:t xml:space="preserve">, establece una sanción de multa a quien conduzca </w:t>
      </w:r>
      <w:r w:rsidR="005D6473">
        <w:rPr>
          <w:rFonts w:ascii="Arial" w:hAnsi="Arial" w:cs="Arial"/>
          <w:sz w:val="26"/>
          <w:szCs w:val="26"/>
        </w:rPr>
        <w:t>“</w:t>
      </w:r>
      <w:r w:rsidR="00661B28" w:rsidRPr="005D6473">
        <w:rPr>
          <w:rFonts w:ascii="Arial" w:hAnsi="Arial" w:cs="Arial"/>
          <w:i/>
          <w:sz w:val="26"/>
          <w:szCs w:val="26"/>
        </w:rPr>
        <w:t>realizando maniobras altamente peligrosas e irresponsables que pongan en peligro a las personas o las cosas</w:t>
      </w:r>
      <w:r w:rsidR="005D6473">
        <w:rPr>
          <w:rFonts w:ascii="Arial" w:hAnsi="Arial" w:cs="Arial"/>
          <w:i/>
          <w:sz w:val="26"/>
          <w:szCs w:val="26"/>
        </w:rPr>
        <w:t>”</w:t>
      </w:r>
      <w:r w:rsidR="00661B28" w:rsidRPr="005D6473">
        <w:rPr>
          <w:rFonts w:ascii="Arial" w:hAnsi="Arial" w:cs="Arial"/>
          <w:i/>
          <w:sz w:val="26"/>
          <w:szCs w:val="26"/>
        </w:rPr>
        <w:t>.</w:t>
      </w:r>
      <w:r w:rsidR="00631BF6">
        <w:rPr>
          <w:rFonts w:ascii="Arial" w:hAnsi="Arial" w:cs="Arial"/>
          <w:i/>
          <w:sz w:val="26"/>
          <w:szCs w:val="26"/>
        </w:rPr>
        <w:t xml:space="preserve"> </w:t>
      </w:r>
      <w:r w:rsidR="00631BF6">
        <w:rPr>
          <w:rFonts w:ascii="Arial" w:hAnsi="Arial" w:cs="Arial"/>
          <w:sz w:val="26"/>
          <w:szCs w:val="26"/>
        </w:rPr>
        <w:t xml:space="preserve">Al respecto la Corte Constitucional </w:t>
      </w:r>
      <w:r w:rsidR="002A50D0">
        <w:rPr>
          <w:rFonts w:ascii="Arial" w:hAnsi="Arial" w:cs="Arial"/>
          <w:sz w:val="26"/>
          <w:szCs w:val="26"/>
        </w:rPr>
        <w:t xml:space="preserve">en Sentencia C- 530 de 2003 </w:t>
      </w:r>
      <w:r w:rsidR="00631BF6">
        <w:rPr>
          <w:rFonts w:ascii="Arial" w:hAnsi="Arial" w:cs="Arial"/>
          <w:sz w:val="26"/>
          <w:szCs w:val="26"/>
        </w:rPr>
        <w:t>se pronunció sobre dichas maniobras diciendo que:</w:t>
      </w:r>
    </w:p>
    <w:p w:rsidR="00CC7B41" w:rsidRPr="00CC7B41" w:rsidRDefault="00CC7B41" w:rsidP="009D167B">
      <w:pPr>
        <w:widowControl w:val="0"/>
        <w:spacing w:after="0" w:line="360" w:lineRule="auto"/>
        <w:jc w:val="both"/>
        <w:rPr>
          <w:rFonts w:ascii="Arial" w:hAnsi="Arial" w:cs="Arial"/>
          <w:sz w:val="26"/>
          <w:szCs w:val="26"/>
        </w:rPr>
      </w:pPr>
    </w:p>
    <w:p w:rsidR="003E4C65" w:rsidRPr="00817765" w:rsidRDefault="00CF5340" w:rsidP="00817765">
      <w:pPr>
        <w:widowControl w:val="0"/>
        <w:spacing w:after="0" w:line="360" w:lineRule="auto"/>
        <w:ind w:left="567" w:right="567"/>
        <w:jc w:val="both"/>
        <w:rPr>
          <w:rFonts w:ascii="Arial" w:hAnsi="Arial" w:cs="Arial"/>
          <w:i/>
        </w:rPr>
      </w:pPr>
      <w:r w:rsidRPr="00817765">
        <w:rPr>
          <w:rFonts w:ascii="Arial" w:eastAsia="Times New Roman" w:hAnsi="Arial" w:cs="Arial"/>
          <w:i/>
          <w:sz w:val="26"/>
          <w:szCs w:val="26"/>
          <w:lang w:val="es-ES_tradnl" w:eastAsia="es-ES"/>
        </w:rPr>
        <w:t>«</w:t>
      </w:r>
      <w:r w:rsidR="001B4BC4" w:rsidRPr="00817765">
        <w:rPr>
          <w:rFonts w:ascii="Arial" w:hAnsi="Arial" w:cs="Arial"/>
          <w:i/>
        </w:rPr>
        <w:t>Ahora bien, el concepto “</w:t>
      </w:r>
      <w:r w:rsidR="001B4BC4" w:rsidRPr="00817765">
        <w:rPr>
          <w:rFonts w:ascii="Arial" w:hAnsi="Arial" w:cs="Arial"/>
          <w:i/>
          <w:iCs/>
        </w:rPr>
        <w:t>maniobras peligrosas e irresponsables</w:t>
      </w:r>
      <w:r w:rsidR="001B4BC4" w:rsidRPr="00817765">
        <w:rPr>
          <w:rFonts w:ascii="Arial" w:hAnsi="Arial" w:cs="Arial"/>
          <w:i/>
        </w:rPr>
        <w:t>” puede ser interpretado de dos formas: uno puede considerar que esa expresión hace referencia a maniobras que no estén prohibidas y sancionadas por otras normas de</w:t>
      </w:r>
      <w:r w:rsidR="000D7E84" w:rsidRPr="00817765">
        <w:rPr>
          <w:rFonts w:ascii="Arial" w:hAnsi="Arial" w:cs="Arial"/>
          <w:i/>
        </w:rPr>
        <w:t>l código de tránsito, pero que </w:t>
      </w:r>
      <w:r w:rsidR="001B4BC4" w:rsidRPr="00817765">
        <w:rPr>
          <w:rFonts w:ascii="Arial" w:hAnsi="Arial" w:cs="Arial"/>
          <w:i/>
        </w:rPr>
        <w:t>son peligrosas e irresponsables, y por ello ameritan una sanción. Según esa interpretación, el aparte demandado establece una infracción de tránsito residual. Por el contrario, según otra interpretación, la expresión acusada hace referencia a conductas que, además de infringir las reglas de tránsito, son a tal punto peligrosas e irresponsables que ponen en peligro a las personas o las cosas.  Según esta segunda hermenéutica, ese aparte no señala una nueva infracción de tránsito, sino que agrava la sanción de otras infracciones, que ya están definidas en el mismo código</w:t>
      </w:r>
      <w:r w:rsidR="003E4C65" w:rsidRPr="00817765">
        <w:rPr>
          <w:rFonts w:ascii="Arial" w:hAnsi="Arial" w:cs="Arial"/>
          <w:i/>
        </w:rPr>
        <w:t>.</w:t>
      </w:r>
    </w:p>
    <w:p w:rsidR="00A60B5F" w:rsidRPr="00817765" w:rsidRDefault="003E4C65" w:rsidP="00817765">
      <w:pPr>
        <w:widowControl w:val="0"/>
        <w:spacing w:after="0" w:line="360" w:lineRule="auto"/>
        <w:ind w:left="567" w:right="567"/>
        <w:jc w:val="both"/>
        <w:rPr>
          <w:rFonts w:ascii="Arial" w:hAnsi="Arial" w:cs="Arial"/>
          <w:i/>
        </w:rPr>
      </w:pPr>
      <w:r w:rsidRPr="00817765">
        <w:rPr>
          <w:rFonts w:ascii="Arial" w:hAnsi="Arial" w:cs="Arial"/>
          <w:i/>
        </w:rPr>
        <w:t>(…)</w:t>
      </w:r>
    </w:p>
    <w:p w:rsidR="00A60B5F" w:rsidRPr="00817765" w:rsidRDefault="00A60B5F" w:rsidP="00817765">
      <w:pPr>
        <w:widowControl w:val="0"/>
        <w:spacing w:after="0" w:line="360" w:lineRule="auto"/>
        <w:ind w:left="567" w:right="567"/>
        <w:jc w:val="both"/>
        <w:rPr>
          <w:rFonts w:ascii="Arial" w:hAnsi="Arial" w:cs="Arial"/>
          <w:i/>
        </w:rPr>
      </w:pPr>
      <w:r w:rsidRPr="00817765">
        <w:rPr>
          <w:rFonts w:ascii="Arial" w:hAnsi="Arial" w:cs="Arial"/>
          <w:i/>
        </w:rPr>
        <w:t>En general, las infracciones de tránsito establecen prohibiciones de peligro abstracto, y por ello la persona es sancionada por infringirlas, aunque su comportamiento no haya ocasionado ningún peligro específico a ninguna persona o a ningún bien. Por ejemplo, el artículo 131, literal a) sanciona al conductor que transite por contravía, o por un andén, aunque esa maniobra no haya ocasionado ningún peligro en un caso concreto.</w:t>
      </w:r>
    </w:p>
    <w:p w:rsidR="00A60B5F" w:rsidRPr="00817765" w:rsidRDefault="00A60B5F" w:rsidP="00817765">
      <w:pPr>
        <w:widowControl w:val="0"/>
        <w:spacing w:after="0" w:line="360" w:lineRule="auto"/>
        <w:ind w:left="567" w:right="567"/>
        <w:jc w:val="both"/>
        <w:rPr>
          <w:rFonts w:ascii="Arial" w:hAnsi="Arial" w:cs="Arial"/>
          <w:i/>
        </w:rPr>
      </w:pPr>
      <w:r w:rsidRPr="00817765">
        <w:rPr>
          <w:rFonts w:ascii="Arial" w:hAnsi="Arial" w:cs="Arial"/>
          <w:i/>
        </w:rPr>
        <w:t> </w:t>
      </w:r>
    </w:p>
    <w:p w:rsidR="00A60B5F" w:rsidRPr="00817765" w:rsidRDefault="00A60B5F" w:rsidP="00817765">
      <w:pPr>
        <w:widowControl w:val="0"/>
        <w:spacing w:after="0" w:line="360" w:lineRule="auto"/>
        <w:ind w:left="567" w:right="567"/>
        <w:jc w:val="both"/>
        <w:rPr>
          <w:rFonts w:ascii="Arial" w:hAnsi="Arial" w:cs="Arial"/>
          <w:i/>
        </w:rPr>
      </w:pPr>
      <w:r w:rsidRPr="00817765">
        <w:rPr>
          <w:rFonts w:ascii="Arial" w:hAnsi="Arial" w:cs="Arial"/>
          <w:i/>
        </w:rPr>
        <w:t xml:space="preserve">La base constitucional de esas prohibiciones es el carácter peligroso del tráfico automotor, que obliga a que exista una gran disciplina de los conductores, y por </w:t>
      </w:r>
      <w:r w:rsidRPr="00817765">
        <w:rPr>
          <w:rFonts w:ascii="Arial" w:hAnsi="Arial" w:cs="Arial"/>
          <w:i/>
        </w:rPr>
        <w:lastRenderedPageBreak/>
        <w:t>ello es legítimo sancionar comportamientos que vulneren esas reglas que aseguran la eficacia y seguridad del tránsito.</w:t>
      </w:r>
    </w:p>
    <w:p w:rsidR="001B4BC4" w:rsidRPr="00817765" w:rsidRDefault="001B4BC4" w:rsidP="00817765">
      <w:pPr>
        <w:widowControl w:val="0"/>
        <w:spacing w:after="0" w:line="360" w:lineRule="auto"/>
        <w:ind w:left="567" w:right="567"/>
        <w:jc w:val="both"/>
        <w:rPr>
          <w:rFonts w:ascii="Arial" w:hAnsi="Arial" w:cs="Arial"/>
          <w:i/>
        </w:rPr>
      </w:pPr>
      <w:r w:rsidRPr="00817765">
        <w:rPr>
          <w:rFonts w:ascii="Arial" w:hAnsi="Arial" w:cs="Arial"/>
          <w:i/>
        </w:rPr>
        <w:t>  </w:t>
      </w:r>
    </w:p>
    <w:p w:rsidR="00631BF6" w:rsidRPr="00817765" w:rsidRDefault="001B4BC4" w:rsidP="00817765">
      <w:pPr>
        <w:widowControl w:val="0"/>
        <w:spacing w:after="0" w:line="360" w:lineRule="auto"/>
        <w:ind w:left="567" w:right="567"/>
        <w:jc w:val="both"/>
        <w:rPr>
          <w:rFonts w:ascii="Arial" w:hAnsi="Arial" w:cs="Arial"/>
          <w:i/>
        </w:rPr>
      </w:pPr>
      <w:r w:rsidRPr="00817765">
        <w:rPr>
          <w:rFonts w:ascii="Arial" w:hAnsi="Arial" w:cs="Arial"/>
          <w:i/>
        </w:rPr>
        <w:t>Ahora bien, la expresión acusada es distinta, por cuanto sanciona un comportamiento que no es de peligro abstracto sino de peligro concreto, pues es necesario que la maniobra irresponsable ponga en peligro concreto a los bienes o a las personas. Y en ese sentido, la disposición no es inocua, pues agrava la sanción, precisamente porque la infracción de la norma de tránsito, al ser gravemente imprudente o dolosa, ocasiona además un riesgo concreto a los bienes y personas. Así, si una persona</w:t>
      </w:r>
      <w:r w:rsidR="00BA3CAF" w:rsidRPr="00817765">
        <w:rPr>
          <w:rFonts w:ascii="Arial" w:hAnsi="Arial" w:cs="Arial"/>
          <w:i/>
        </w:rPr>
        <w:t xml:space="preserve"> (sic) (léase conductor),</w:t>
      </w:r>
      <w:r w:rsidRPr="00817765">
        <w:rPr>
          <w:rFonts w:ascii="Arial" w:hAnsi="Arial" w:cs="Arial"/>
          <w:i/>
        </w:rPr>
        <w:t xml:space="preserve"> transita por un </w:t>
      </w:r>
      <w:r w:rsidR="000D7E84" w:rsidRPr="00817765">
        <w:rPr>
          <w:rFonts w:ascii="Arial" w:hAnsi="Arial" w:cs="Arial"/>
          <w:i/>
        </w:rPr>
        <w:t>andén</w:t>
      </w:r>
      <w:r w:rsidRPr="00817765">
        <w:rPr>
          <w:rFonts w:ascii="Arial" w:hAnsi="Arial" w:cs="Arial"/>
          <w:i/>
        </w:rPr>
        <w:t>, pero no ocasiona ningún riesgo a las personas o las cosas, es sancionado con multa de 4 salarios mínimos diarios, de conformidad con el literal a) del artículo 131 del Código de Tránsito. Pero, si su comportamiento es gravemente imprudente o doloso, y ocasiona un peligro concreto a las personas o cosas, entonces la sanción se incremente a 30 salarios mínimos diarios, conforme a esta segunda interpretación de la disposición acusada.</w:t>
      </w:r>
      <w:r w:rsidR="00CF5340" w:rsidRPr="00817765">
        <w:rPr>
          <w:rFonts w:ascii="Arial" w:eastAsia="Times New Roman" w:hAnsi="Arial" w:cs="Arial"/>
          <w:i/>
          <w:sz w:val="26"/>
          <w:szCs w:val="26"/>
          <w:lang w:val="es-ES_tradnl" w:eastAsia="es-ES"/>
        </w:rPr>
        <w:t>»</w:t>
      </w:r>
      <w:r w:rsidR="00A57E78" w:rsidRPr="00817765">
        <w:rPr>
          <w:rFonts w:ascii="Arial" w:hAnsi="Arial" w:cs="Arial"/>
          <w:i/>
        </w:rPr>
        <w:t xml:space="preserve"> </w:t>
      </w:r>
    </w:p>
    <w:p w:rsidR="00631BF6" w:rsidRDefault="00631BF6" w:rsidP="001B4BC4">
      <w:pPr>
        <w:widowControl w:val="0"/>
        <w:spacing w:after="0" w:line="360" w:lineRule="auto"/>
        <w:jc w:val="both"/>
        <w:rPr>
          <w:rFonts w:ascii="Arial" w:hAnsi="Arial" w:cs="Arial"/>
          <w:sz w:val="26"/>
          <w:szCs w:val="26"/>
        </w:rPr>
      </w:pPr>
    </w:p>
    <w:p w:rsidR="00817765" w:rsidRDefault="00A60B5F" w:rsidP="00631BF6">
      <w:pPr>
        <w:widowControl w:val="0"/>
        <w:spacing w:after="0" w:line="360" w:lineRule="auto"/>
        <w:jc w:val="both"/>
        <w:rPr>
          <w:rFonts w:ascii="Arial" w:hAnsi="Arial" w:cs="Arial"/>
          <w:sz w:val="26"/>
          <w:szCs w:val="26"/>
        </w:rPr>
      </w:pPr>
      <w:r w:rsidRPr="00930E05">
        <w:rPr>
          <w:rFonts w:ascii="Arial" w:hAnsi="Arial" w:cs="Arial"/>
          <w:sz w:val="26"/>
          <w:szCs w:val="26"/>
        </w:rPr>
        <w:t xml:space="preserve">La </w:t>
      </w:r>
      <w:r w:rsidR="007F41F9" w:rsidRPr="00930E05">
        <w:rPr>
          <w:rFonts w:ascii="Arial" w:hAnsi="Arial" w:cs="Arial"/>
          <w:sz w:val="26"/>
          <w:szCs w:val="26"/>
        </w:rPr>
        <w:t>apreciación</w:t>
      </w:r>
      <w:r w:rsidRPr="00930E05">
        <w:rPr>
          <w:rFonts w:ascii="Arial" w:hAnsi="Arial" w:cs="Arial"/>
          <w:sz w:val="26"/>
          <w:szCs w:val="26"/>
        </w:rPr>
        <w:t xml:space="preserve"> ante</w:t>
      </w:r>
      <w:r w:rsidR="007F41F9" w:rsidRPr="00930E05">
        <w:rPr>
          <w:rFonts w:ascii="Arial" w:hAnsi="Arial" w:cs="Arial"/>
          <w:sz w:val="26"/>
          <w:szCs w:val="26"/>
        </w:rPr>
        <w:t xml:space="preserve">rior, </w:t>
      </w:r>
      <w:r w:rsidR="00F74A50">
        <w:rPr>
          <w:rFonts w:ascii="Arial" w:hAnsi="Arial" w:cs="Arial"/>
          <w:sz w:val="26"/>
          <w:szCs w:val="26"/>
        </w:rPr>
        <w:t>pone de manifiesto</w:t>
      </w:r>
      <w:r w:rsidR="007F41F9" w:rsidRPr="00930E05">
        <w:rPr>
          <w:rFonts w:ascii="Arial" w:hAnsi="Arial" w:cs="Arial"/>
          <w:sz w:val="26"/>
          <w:szCs w:val="26"/>
        </w:rPr>
        <w:t xml:space="preserve"> que los </w:t>
      </w:r>
      <w:r w:rsidR="000F073C" w:rsidRPr="00930E05">
        <w:rPr>
          <w:rFonts w:ascii="Arial" w:hAnsi="Arial" w:cs="Arial"/>
          <w:sz w:val="26"/>
          <w:szCs w:val="26"/>
        </w:rPr>
        <w:t>conductores en el trafico automotor deben com</w:t>
      </w:r>
      <w:r w:rsidR="007F41F9" w:rsidRPr="00930E05">
        <w:rPr>
          <w:rFonts w:ascii="Arial" w:hAnsi="Arial" w:cs="Arial"/>
          <w:sz w:val="26"/>
          <w:szCs w:val="26"/>
        </w:rPr>
        <w:t>portar con</w:t>
      </w:r>
      <w:r w:rsidR="00A66888">
        <w:rPr>
          <w:rFonts w:ascii="Arial" w:hAnsi="Arial" w:cs="Arial"/>
          <w:sz w:val="26"/>
          <w:szCs w:val="26"/>
        </w:rPr>
        <w:t>ductas tendientes a prevenir la infracción de la norma de tránsito</w:t>
      </w:r>
      <w:r w:rsidR="007F41F9" w:rsidRPr="00930E05">
        <w:rPr>
          <w:rFonts w:ascii="Arial" w:hAnsi="Arial" w:cs="Arial"/>
          <w:sz w:val="26"/>
          <w:szCs w:val="26"/>
        </w:rPr>
        <w:t xml:space="preserve">, pero también </w:t>
      </w:r>
      <w:r w:rsidR="0053231F">
        <w:rPr>
          <w:rFonts w:ascii="Arial" w:hAnsi="Arial" w:cs="Arial"/>
          <w:sz w:val="26"/>
          <w:szCs w:val="26"/>
        </w:rPr>
        <w:t>exhibe</w:t>
      </w:r>
      <w:r w:rsidR="000F073C" w:rsidRPr="00930E05">
        <w:rPr>
          <w:rFonts w:ascii="Arial" w:hAnsi="Arial" w:cs="Arial"/>
          <w:sz w:val="26"/>
          <w:szCs w:val="26"/>
        </w:rPr>
        <w:t xml:space="preserve"> </w:t>
      </w:r>
      <w:r w:rsidR="0053231F">
        <w:rPr>
          <w:rFonts w:ascii="Arial" w:hAnsi="Arial" w:cs="Arial"/>
          <w:sz w:val="26"/>
          <w:szCs w:val="26"/>
        </w:rPr>
        <w:t>que</w:t>
      </w:r>
      <w:r w:rsidR="000F073C" w:rsidRPr="00930E05">
        <w:rPr>
          <w:rFonts w:ascii="Arial" w:hAnsi="Arial" w:cs="Arial"/>
          <w:sz w:val="26"/>
          <w:szCs w:val="26"/>
        </w:rPr>
        <w:t xml:space="preserve"> si </w:t>
      </w:r>
      <w:r w:rsidR="0053231F">
        <w:rPr>
          <w:rFonts w:ascii="Arial" w:hAnsi="Arial" w:cs="Arial"/>
          <w:sz w:val="26"/>
          <w:szCs w:val="26"/>
        </w:rPr>
        <w:t>con un</w:t>
      </w:r>
      <w:r w:rsidR="000F073C" w:rsidRPr="00930E05">
        <w:rPr>
          <w:rFonts w:ascii="Arial" w:hAnsi="Arial" w:cs="Arial"/>
          <w:sz w:val="26"/>
          <w:szCs w:val="26"/>
        </w:rPr>
        <w:t xml:space="preserve"> </w:t>
      </w:r>
      <w:r w:rsidR="00B6104B">
        <w:rPr>
          <w:rFonts w:ascii="Arial" w:hAnsi="Arial" w:cs="Arial"/>
          <w:sz w:val="26"/>
          <w:szCs w:val="26"/>
        </w:rPr>
        <w:t>comportamiento</w:t>
      </w:r>
      <w:r w:rsidR="000F073C" w:rsidRPr="00930E05">
        <w:rPr>
          <w:rFonts w:ascii="Arial" w:hAnsi="Arial" w:cs="Arial"/>
          <w:sz w:val="26"/>
          <w:szCs w:val="26"/>
        </w:rPr>
        <w:t xml:space="preserve"> </w:t>
      </w:r>
      <w:r w:rsidR="00A66888">
        <w:rPr>
          <w:rFonts w:ascii="Arial" w:hAnsi="Arial" w:cs="Arial"/>
          <w:sz w:val="26"/>
          <w:szCs w:val="26"/>
        </w:rPr>
        <w:t>que transgrede la norma se pasa</w:t>
      </w:r>
      <w:r w:rsidR="000F073C" w:rsidRPr="00930E05">
        <w:rPr>
          <w:rFonts w:ascii="Arial" w:hAnsi="Arial" w:cs="Arial"/>
          <w:sz w:val="26"/>
          <w:szCs w:val="26"/>
        </w:rPr>
        <w:t xml:space="preserve"> de un peligro abstracto a un</w:t>
      </w:r>
      <w:r w:rsidR="007F41F9" w:rsidRPr="00930E05">
        <w:rPr>
          <w:rFonts w:ascii="Arial" w:hAnsi="Arial" w:cs="Arial"/>
          <w:sz w:val="26"/>
          <w:szCs w:val="26"/>
        </w:rPr>
        <w:t xml:space="preserve"> peligro </w:t>
      </w:r>
      <w:r w:rsidR="000F073C" w:rsidRPr="00930E05">
        <w:rPr>
          <w:rFonts w:ascii="Arial" w:hAnsi="Arial" w:cs="Arial"/>
          <w:sz w:val="26"/>
          <w:szCs w:val="26"/>
        </w:rPr>
        <w:t>concreto</w:t>
      </w:r>
      <w:r w:rsidR="00930E05">
        <w:rPr>
          <w:rFonts w:ascii="Arial" w:hAnsi="Arial" w:cs="Arial"/>
          <w:sz w:val="26"/>
          <w:szCs w:val="26"/>
        </w:rPr>
        <w:t xml:space="preserve"> generador de </w:t>
      </w:r>
      <w:r w:rsidR="000F073C" w:rsidRPr="00930E05">
        <w:rPr>
          <w:rFonts w:ascii="Arial" w:hAnsi="Arial" w:cs="Arial"/>
          <w:sz w:val="26"/>
          <w:szCs w:val="26"/>
        </w:rPr>
        <w:t xml:space="preserve">consecuencias </w:t>
      </w:r>
      <w:r w:rsidR="00930E05">
        <w:rPr>
          <w:rFonts w:ascii="Arial" w:hAnsi="Arial" w:cs="Arial"/>
          <w:sz w:val="26"/>
          <w:szCs w:val="26"/>
        </w:rPr>
        <w:t xml:space="preserve">jurídicas </w:t>
      </w:r>
      <w:r w:rsidR="000F073C" w:rsidRPr="00930E05">
        <w:rPr>
          <w:rFonts w:ascii="Arial" w:hAnsi="Arial" w:cs="Arial"/>
          <w:sz w:val="26"/>
          <w:szCs w:val="26"/>
        </w:rPr>
        <w:t xml:space="preserve">a las personas o a </w:t>
      </w:r>
      <w:r w:rsidR="00B27B50">
        <w:rPr>
          <w:rFonts w:ascii="Arial" w:hAnsi="Arial" w:cs="Arial"/>
          <w:sz w:val="26"/>
          <w:szCs w:val="26"/>
        </w:rPr>
        <w:t>la</w:t>
      </w:r>
      <w:r w:rsidR="00A66888" w:rsidRPr="00930E05">
        <w:rPr>
          <w:rFonts w:ascii="Arial" w:hAnsi="Arial" w:cs="Arial"/>
          <w:sz w:val="26"/>
          <w:szCs w:val="26"/>
        </w:rPr>
        <w:t xml:space="preserve">s </w:t>
      </w:r>
      <w:r w:rsidR="00B27B50">
        <w:rPr>
          <w:rFonts w:ascii="Arial" w:hAnsi="Arial" w:cs="Arial"/>
          <w:sz w:val="26"/>
          <w:szCs w:val="26"/>
        </w:rPr>
        <w:t>cosas</w:t>
      </w:r>
      <w:r w:rsidR="007F41F9" w:rsidRPr="00930E05">
        <w:rPr>
          <w:rFonts w:ascii="Arial" w:hAnsi="Arial" w:cs="Arial"/>
          <w:sz w:val="26"/>
          <w:szCs w:val="26"/>
        </w:rPr>
        <w:t xml:space="preserve">, </w:t>
      </w:r>
      <w:r w:rsidR="000F073C" w:rsidRPr="00930E05">
        <w:rPr>
          <w:rFonts w:ascii="Arial" w:hAnsi="Arial" w:cs="Arial"/>
          <w:sz w:val="26"/>
          <w:szCs w:val="26"/>
        </w:rPr>
        <w:t xml:space="preserve">se debe escrutar </w:t>
      </w:r>
      <w:r w:rsidR="00A66888">
        <w:rPr>
          <w:rFonts w:ascii="Arial" w:hAnsi="Arial" w:cs="Arial"/>
          <w:sz w:val="26"/>
          <w:szCs w:val="26"/>
        </w:rPr>
        <w:t>el grado de imprudencia o dolo</w:t>
      </w:r>
      <w:r w:rsidR="00A66888" w:rsidRPr="00A66888">
        <w:rPr>
          <w:rFonts w:ascii="Arial" w:hAnsi="Arial" w:cs="Arial"/>
          <w:sz w:val="26"/>
          <w:szCs w:val="26"/>
        </w:rPr>
        <w:t xml:space="preserve"> </w:t>
      </w:r>
      <w:r w:rsidR="00A66888" w:rsidRPr="00930E05">
        <w:rPr>
          <w:rFonts w:ascii="Arial" w:hAnsi="Arial" w:cs="Arial"/>
          <w:sz w:val="26"/>
          <w:szCs w:val="26"/>
        </w:rPr>
        <w:t>que tuvo el causante del resultado de esa conducta</w:t>
      </w:r>
      <w:r w:rsidR="00E11561">
        <w:rPr>
          <w:rFonts w:ascii="Arial" w:hAnsi="Arial" w:cs="Arial"/>
          <w:sz w:val="26"/>
          <w:szCs w:val="26"/>
        </w:rPr>
        <w:t xml:space="preserve">, configurando un agravante en la </w:t>
      </w:r>
      <w:r w:rsidR="00A66888">
        <w:rPr>
          <w:rFonts w:ascii="Arial" w:hAnsi="Arial" w:cs="Arial"/>
          <w:sz w:val="26"/>
          <w:szCs w:val="26"/>
        </w:rPr>
        <w:t>responsabilidad del mismo</w:t>
      </w:r>
      <w:r w:rsidR="000F073C" w:rsidRPr="00930E05">
        <w:rPr>
          <w:rFonts w:ascii="Arial" w:hAnsi="Arial" w:cs="Arial"/>
          <w:sz w:val="26"/>
          <w:szCs w:val="26"/>
        </w:rPr>
        <w:t xml:space="preserve">. </w:t>
      </w:r>
    </w:p>
    <w:p w:rsidR="00817765" w:rsidRDefault="00817765" w:rsidP="00631BF6">
      <w:pPr>
        <w:widowControl w:val="0"/>
        <w:spacing w:after="0" w:line="360" w:lineRule="auto"/>
        <w:jc w:val="both"/>
        <w:rPr>
          <w:rFonts w:ascii="Arial" w:hAnsi="Arial" w:cs="Arial"/>
          <w:sz w:val="26"/>
          <w:szCs w:val="26"/>
        </w:rPr>
      </w:pPr>
    </w:p>
    <w:p w:rsidR="00D6549D" w:rsidRDefault="00817765" w:rsidP="00631BF6">
      <w:pPr>
        <w:widowControl w:val="0"/>
        <w:spacing w:after="0" w:line="360" w:lineRule="auto"/>
        <w:jc w:val="both"/>
        <w:rPr>
          <w:rFonts w:ascii="Arial" w:hAnsi="Arial" w:cs="Arial"/>
          <w:sz w:val="26"/>
          <w:szCs w:val="26"/>
        </w:rPr>
      </w:pPr>
      <w:r>
        <w:rPr>
          <w:rFonts w:ascii="Arial" w:hAnsi="Arial" w:cs="Arial"/>
          <w:sz w:val="26"/>
          <w:szCs w:val="26"/>
        </w:rPr>
        <w:t>Precisamente</w:t>
      </w:r>
      <w:r w:rsidR="007F41F9" w:rsidRPr="00930E05">
        <w:rPr>
          <w:rFonts w:ascii="Arial" w:hAnsi="Arial" w:cs="Arial"/>
          <w:sz w:val="26"/>
          <w:szCs w:val="26"/>
        </w:rPr>
        <w:t xml:space="preserve">, si bien ambos conductores iban infringiendo la norma de tránsito, es evidente que fueron las acciones irresponsables y temerarias del motociclista las que determinaron el fatídico suceso que </w:t>
      </w:r>
      <w:r>
        <w:rPr>
          <w:rFonts w:ascii="Arial" w:hAnsi="Arial" w:cs="Arial"/>
          <w:sz w:val="26"/>
          <w:szCs w:val="26"/>
        </w:rPr>
        <w:t>lamentablemente apagaron</w:t>
      </w:r>
      <w:r w:rsidR="00A66888">
        <w:rPr>
          <w:rFonts w:ascii="Arial" w:hAnsi="Arial" w:cs="Arial"/>
          <w:sz w:val="26"/>
          <w:szCs w:val="26"/>
        </w:rPr>
        <w:t xml:space="preserve"> su existencia</w:t>
      </w:r>
      <w:r w:rsidR="00BE0B89">
        <w:rPr>
          <w:rFonts w:ascii="Arial" w:hAnsi="Arial" w:cs="Arial"/>
          <w:sz w:val="26"/>
          <w:szCs w:val="26"/>
        </w:rPr>
        <w:t xml:space="preserve">, </w:t>
      </w:r>
      <w:r w:rsidR="005A70AC">
        <w:rPr>
          <w:rFonts w:ascii="Arial" w:hAnsi="Arial" w:cs="Arial"/>
          <w:sz w:val="26"/>
          <w:szCs w:val="26"/>
        </w:rPr>
        <w:t xml:space="preserve">lo que está demostrado con la </w:t>
      </w:r>
      <w:r w:rsidR="003555F7">
        <w:rPr>
          <w:rFonts w:ascii="Arial" w:hAnsi="Arial" w:cs="Arial"/>
          <w:sz w:val="26"/>
          <w:szCs w:val="26"/>
        </w:rPr>
        <w:t xml:space="preserve">prueba </w:t>
      </w:r>
      <w:r w:rsidR="00034752">
        <w:rPr>
          <w:rFonts w:ascii="Arial" w:hAnsi="Arial" w:cs="Arial"/>
          <w:sz w:val="26"/>
          <w:szCs w:val="26"/>
        </w:rPr>
        <w:t>documental de video</w:t>
      </w:r>
      <w:r w:rsidR="003555F7" w:rsidRPr="003555F7">
        <w:rPr>
          <w:rFonts w:ascii="Arial" w:hAnsi="Arial" w:cs="Arial"/>
          <w:sz w:val="26"/>
          <w:szCs w:val="26"/>
        </w:rPr>
        <w:t xml:space="preserve"> </w:t>
      </w:r>
      <w:r w:rsidR="00034752">
        <w:rPr>
          <w:rFonts w:ascii="Arial" w:hAnsi="Arial" w:cs="Arial"/>
          <w:sz w:val="26"/>
          <w:szCs w:val="26"/>
        </w:rPr>
        <w:t>registrada por la</w:t>
      </w:r>
      <w:r w:rsidR="003555F7">
        <w:rPr>
          <w:rFonts w:ascii="Arial" w:hAnsi="Arial" w:cs="Arial"/>
          <w:sz w:val="26"/>
          <w:szCs w:val="26"/>
        </w:rPr>
        <w:t xml:space="preserve"> cámara de </w:t>
      </w:r>
      <w:r w:rsidR="00B6104B">
        <w:rPr>
          <w:rFonts w:ascii="Arial" w:hAnsi="Arial" w:cs="Arial"/>
          <w:sz w:val="26"/>
          <w:szCs w:val="26"/>
        </w:rPr>
        <w:t xml:space="preserve">la </w:t>
      </w:r>
      <w:r w:rsidR="003555F7">
        <w:rPr>
          <w:rFonts w:ascii="Arial" w:hAnsi="Arial" w:cs="Arial"/>
          <w:sz w:val="26"/>
          <w:szCs w:val="26"/>
        </w:rPr>
        <w:t>estación Acevedo del metro</w:t>
      </w:r>
      <w:r w:rsidR="00B6104B">
        <w:rPr>
          <w:rFonts w:ascii="Arial" w:hAnsi="Arial" w:cs="Arial"/>
          <w:sz w:val="26"/>
          <w:szCs w:val="26"/>
        </w:rPr>
        <w:t>,</w:t>
      </w:r>
      <w:r w:rsidR="003555F7">
        <w:rPr>
          <w:rFonts w:ascii="Arial" w:hAnsi="Arial" w:cs="Arial"/>
          <w:sz w:val="26"/>
          <w:szCs w:val="26"/>
        </w:rPr>
        <w:t xml:space="preserve"> allegada</w:t>
      </w:r>
      <w:r w:rsidR="00BE0B89">
        <w:rPr>
          <w:rFonts w:ascii="Arial" w:hAnsi="Arial" w:cs="Arial"/>
          <w:sz w:val="26"/>
          <w:szCs w:val="26"/>
        </w:rPr>
        <w:t xml:space="preserve"> oportunamente</w:t>
      </w:r>
      <w:r w:rsidR="00B6104B">
        <w:rPr>
          <w:rFonts w:ascii="Arial" w:hAnsi="Arial" w:cs="Arial"/>
          <w:sz w:val="26"/>
          <w:szCs w:val="26"/>
        </w:rPr>
        <w:t xml:space="preserve"> al proceso y que </w:t>
      </w:r>
      <w:r w:rsidR="00BE0B89">
        <w:rPr>
          <w:rFonts w:ascii="Arial" w:hAnsi="Arial" w:cs="Arial"/>
          <w:sz w:val="26"/>
          <w:szCs w:val="26"/>
        </w:rPr>
        <w:t>fue tenida</w:t>
      </w:r>
      <w:r w:rsidR="003555F7">
        <w:rPr>
          <w:rFonts w:ascii="Arial" w:hAnsi="Arial" w:cs="Arial"/>
          <w:sz w:val="26"/>
          <w:szCs w:val="26"/>
        </w:rPr>
        <w:t xml:space="preserve"> en cuenta por el </w:t>
      </w:r>
      <w:r w:rsidR="003555F7" w:rsidRPr="00817765">
        <w:rPr>
          <w:rFonts w:ascii="Arial" w:hAnsi="Arial" w:cs="Arial"/>
          <w:i/>
          <w:sz w:val="26"/>
          <w:szCs w:val="26"/>
        </w:rPr>
        <w:t>a quo</w:t>
      </w:r>
      <w:r w:rsidR="003555F7">
        <w:rPr>
          <w:rFonts w:ascii="Arial" w:hAnsi="Arial" w:cs="Arial"/>
          <w:sz w:val="26"/>
          <w:szCs w:val="26"/>
        </w:rPr>
        <w:t>,</w:t>
      </w:r>
      <w:r w:rsidR="00BE0B89">
        <w:rPr>
          <w:rFonts w:ascii="Arial" w:hAnsi="Arial" w:cs="Arial"/>
          <w:sz w:val="26"/>
          <w:szCs w:val="26"/>
        </w:rPr>
        <w:t xml:space="preserve"> se evidencia como</w:t>
      </w:r>
      <w:r w:rsidR="003555F7">
        <w:rPr>
          <w:rFonts w:ascii="Arial" w:hAnsi="Arial" w:cs="Arial"/>
          <w:sz w:val="26"/>
          <w:szCs w:val="26"/>
        </w:rPr>
        <w:t xml:space="preserve"> el motociclista</w:t>
      </w:r>
      <w:r w:rsidR="00BE0B89">
        <w:rPr>
          <w:rFonts w:ascii="Arial" w:hAnsi="Arial" w:cs="Arial"/>
          <w:sz w:val="26"/>
          <w:szCs w:val="26"/>
        </w:rPr>
        <w:t>, circulando por</w:t>
      </w:r>
      <w:r w:rsidR="003555F7" w:rsidRPr="003555F7">
        <w:rPr>
          <w:rFonts w:ascii="Arial" w:hAnsi="Arial" w:cs="Arial"/>
          <w:sz w:val="26"/>
          <w:szCs w:val="26"/>
        </w:rPr>
        <w:t xml:space="preserve"> </w:t>
      </w:r>
      <w:r w:rsidR="00BE0B89">
        <w:rPr>
          <w:rFonts w:ascii="Arial" w:hAnsi="Arial" w:cs="Arial"/>
          <w:sz w:val="26"/>
          <w:szCs w:val="26"/>
        </w:rPr>
        <w:t>el</w:t>
      </w:r>
      <w:r w:rsidR="003555F7">
        <w:rPr>
          <w:rFonts w:ascii="Arial" w:hAnsi="Arial" w:cs="Arial"/>
          <w:sz w:val="26"/>
          <w:szCs w:val="26"/>
        </w:rPr>
        <w:t xml:space="preserve"> carril derecho</w:t>
      </w:r>
      <w:r w:rsidR="00B6104B">
        <w:rPr>
          <w:rFonts w:ascii="Arial" w:hAnsi="Arial" w:cs="Arial"/>
          <w:sz w:val="26"/>
          <w:szCs w:val="26"/>
        </w:rPr>
        <w:t>,</w:t>
      </w:r>
      <w:r w:rsidR="003555F7">
        <w:rPr>
          <w:rFonts w:ascii="Arial" w:hAnsi="Arial" w:cs="Arial"/>
          <w:sz w:val="26"/>
          <w:szCs w:val="26"/>
        </w:rPr>
        <w:t xml:space="preserve"> adelanta indebidamente</w:t>
      </w:r>
      <w:r w:rsidR="00BE0B89">
        <w:rPr>
          <w:rFonts w:ascii="Arial" w:hAnsi="Arial" w:cs="Arial"/>
          <w:sz w:val="26"/>
          <w:szCs w:val="26"/>
        </w:rPr>
        <w:t xml:space="preserve"> por </w:t>
      </w:r>
      <w:r w:rsidR="00B6104B">
        <w:rPr>
          <w:rFonts w:ascii="Arial" w:hAnsi="Arial" w:cs="Arial"/>
          <w:sz w:val="26"/>
          <w:szCs w:val="26"/>
        </w:rPr>
        <w:t>su</w:t>
      </w:r>
      <w:r w:rsidR="00BE0B89">
        <w:rPr>
          <w:rFonts w:ascii="Arial" w:hAnsi="Arial" w:cs="Arial"/>
          <w:sz w:val="26"/>
          <w:szCs w:val="26"/>
        </w:rPr>
        <w:t xml:space="preserve"> costado derecho</w:t>
      </w:r>
      <w:r w:rsidR="00EB3196">
        <w:rPr>
          <w:rFonts w:ascii="Arial" w:hAnsi="Arial" w:cs="Arial"/>
          <w:sz w:val="26"/>
          <w:szCs w:val="26"/>
        </w:rPr>
        <w:t>,</w:t>
      </w:r>
      <w:r w:rsidR="003555F7">
        <w:rPr>
          <w:rFonts w:ascii="Arial" w:hAnsi="Arial" w:cs="Arial"/>
          <w:sz w:val="26"/>
          <w:szCs w:val="26"/>
        </w:rPr>
        <w:t xml:space="preserve"> en punto de una bahía</w:t>
      </w:r>
      <w:r w:rsidR="00EB3196">
        <w:rPr>
          <w:rFonts w:ascii="Arial" w:hAnsi="Arial" w:cs="Arial"/>
          <w:sz w:val="26"/>
          <w:szCs w:val="26"/>
        </w:rPr>
        <w:t>,</w:t>
      </w:r>
      <w:r w:rsidR="003555F7">
        <w:rPr>
          <w:rFonts w:ascii="Arial" w:hAnsi="Arial" w:cs="Arial"/>
          <w:sz w:val="26"/>
          <w:szCs w:val="26"/>
        </w:rPr>
        <w:t xml:space="preserve"> a un vehículo de color blanco, y </w:t>
      </w:r>
      <w:r>
        <w:rPr>
          <w:rFonts w:ascii="Arial" w:hAnsi="Arial" w:cs="Arial"/>
          <w:sz w:val="26"/>
          <w:szCs w:val="26"/>
        </w:rPr>
        <w:t>en ejecución de esa</w:t>
      </w:r>
      <w:r w:rsidR="003555F7">
        <w:rPr>
          <w:rFonts w:ascii="Arial" w:hAnsi="Arial" w:cs="Arial"/>
          <w:sz w:val="26"/>
          <w:szCs w:val="26"/>
        </w:rPr>
        <w:t xml:space="preserve"> maniobra peligrosa</w:t>
      </w:r>
      <w:r w:rsidR="00BA3CAF">
        <w:rPr>
          <w:rFonts w:ascii="Arial" w:hAnsi="Arial" w:cs="Arial"/>
          <w:sz w:val="26"/>
          <w:szCs w:val="26"/>
        </w:rPr>
        <w:t xml:space="preserve"> de adelantamiento prohibido,</w:t>
      </w:r>
      <w:r w:rsidR="00BE0B89">
        <w:rPr>
          <w:rFonts w:ascii="Arial" w:hAnsi="Arial" w:cs="Arial"/>
          <w:sz w:val="26"/>
          <w:szCs w:val="26"/>
        </w:rPr>
        <w:t xml:space="preserve"> cuando </w:t>
      </w:r>
      <w:r w:rsidR="00D6549D">
        <w:rPr>
          <w:rFonts w:ascii="Arial" w:hAnsi="Arial" w:cs="Arial"/>
          <w:sz w:val="26"/>
          <w:szCs w:val="26"/>
        </w:rPr>
        <w:t>intenta</w:t>
      </w:r>
      <w:r w:rsidR="003555F7">
        <w:rPr>
          <w:rFonts w:ascii="Arial" w:hAnsi="Arial" w:cs="Arial"/>
          <w:sz w:val="26"/>
          <w:szCs w:val="26"/>
        </w:rPr>
        <w:t xml:space="preserve"> reingresar al carril</w:t>
      </w:r>
      <w:r w:rsidR="00BA3CAF">
        <w:rPr>
          <w:rFonts w:ascii="Arial" w:hAnsi="Arial" w:cs="Arial"/>
          <w:sz w:val="26"/>
          <w:szCs w:val="26"/>
        </w:rPr>
        <w:t xml:space="preserve">, al tratar de esquivar un </w:t>
      </w:r>
      <w:r w:rsidR="00D6549D">
        <w:rPr>
          <w:rFonts w:ascii="Arial" w:hAnsi="Arial" w:cs="Arial"/>
          <w:sz w:val="26"/>
          <w:szCs w:val="26"/>
        </w:rPr>
        <w:t>peatón que se cruzó imprudentemente</w:t>
      </w:r>
      <w:r w:rsidR="00BA3CAF">
        <w:rPr>
          <w:rFonts w:ascii="Arial" w:hAnsi="Arial" w:cs="Arial"/>
          <w:sz w:val="26"/>
          <w:szCs w:val="26"/>
        </w:rPr>
        <w:t xml:space="preserve"> –</w:t>
      </w:r>
      <w:r w:rsidR="00D6549D">
        <w:rPr>
          <w:rFonts w:ascii="Arial" w:hAnsi="Arial" w:cs="Arial"/>
          <w:sz w:val="26"/>
          <w:szCs w:val="26"/>
        </w:rPr>
        <w:t xml:space="preserve">hecho que </w:t>
      </w:r>
      <w:r w:rsidR="00BA3CAF">
        <w:rPr>
          <w:rFonts w:ascii="Arial" w:hAnsi="Arial" w:cs="Arial"/>
          <w:sz w:val="26"/>
          <w:szCs w:val="26"/>
        </w:rPr>
        <w:t xml:space="preserve">no se aprecia registrado en dicho </w:t>
      </w:r>
      <w:r w:rsidR="00BA3CAF">
        <w:rPr>
          <w:rFonts w:ascii="Arial" w:hAnsi="Arial" w:cs="Arial"/>
          <w:sz w:val="26"/>
          <w:szCs w:val="26"/>
        </w:rPr>
        <w:lastRenderedPageBreak/>
        <w:t>video</w:t>
      </w:r>
      <w:r w:rsidR="00BA3CAF" w:rsidRPr="00D6549D">
        <w:rPr>
          <w:rFonts w:ascii="Arial" w:hAnsi="Arial" w:cs="Arial"/>
          <w:sz w:val="26"/>
          <w:szCs w:val="26"/>
        </w:rPr>
        <w:t>-</w:t>
      </w:r>
      <w:r w:rsidR="00D6549D" w:rsidRPr="00D6549D">
        <w:rPr>
          <w:rFonts w:ascii="Arial" w:hAnsi="Arial" w:cs="Arial"/>
          <w:sz w:val="26"/>
          <w:szCs w:val="26"/>
        </w:rPr>
        <w:t>, sin embargo, según el testigo Diego Gaviria –de toda credibilidad como se verá-</w:t>
      </w:r>
      <w:r w:rsidR="00BA3CAF" w:rsidRPr="00D6549D">
        <w:rPr>
          <w:rFonts w:ascii="Arial" w:hAnsi="Arial" w:cs="Arial"/>
          <w:sz w:val="26"/>
          <w:szCs w:val="26"/>
        </w:rPr>
        <w:t>,</w:t>
      </w:r>
      <w:r w:rsidR="003555F7" w:rsidRPr="00D6549D">
        <w:rPr>
          <w:rFonts w:ascii="Arial" w:hAnsi="Arial" w:cs="Arial"/>
          <w:sz w:val="26"/>
          <w:szCs w:val="26"/>
        </w:rPr>
        <w:t xml:space="preserve"> </w:t>
      </w:r>
      <w:r w:rsidR="00BA3CAF" w:rsidRPr="00D6549D">
        <w:rPr>
          <w:rFonts w:ascii="Arial" w:hAnsi="Arial" w:cs="Arial"/>
          <w:sz w:val="26"/>
          <w:szCs w:val="26"/>
        </w:rPr>
        <w:t xml:space="preserve">es cuando </w:t>
      </w:r>
      <w:r w:rsidR="003555F7" w:rsidRPr="00D6549D">
        <w:rPr>
          <w:rFonts w:ascii="Arial" w:hAnsi="Arial" w:cs="Arial"/>
          <w:sz w:val="26"/>
          <w:szCs w:val="26"/>
        </w:rPr>
        <w:t>se ocasi</w:t>
      </w:r>
      <w:r w:rsidR="00BE0B89" w:rsidRPr="00D6549D">
        <w:rPr>
          <w:rFonts w:ascii="Arial" w:hAnsi="Arial" w:cs="Arial"/>
          <w:sz w:val="26"/>
          <w:szCs w:val="26"/>
        </w:rPr>
        <w:t>ona</w:t>
      </w:r>
      <w:r w:rsidR="003555F7" w:rsidRPr="00D6549D">
        <w:rPr>
          <w:rFonts w:ascii="Arial" w:hAnsi="Arial" w:cs="Arial"/>
          <w:sz w:val="26"/>
          <w:szCs w:val="26"/>
        </w:rPr>
        <w:t xml:space="preserve"> el accidente</w:t>
      </w:r>
      <w:r w:rsidR="00BA3CAF" w:rsidRPr="00D6549D">
        <w:rPr>
          <w:rFonts w:ascii="Arial" w:hAnsi="Arial" w:cs="Arial"/>
          <w:sz w:val="26"/>
          <w:szCs w:val="26"/>
        </w:rPr>
        <w:t>, t</w:t>
      </w:r>
      <w:r w:rsidR="00112189">
        <w:rPr>
          <w:rFonts w:ascii="Arial" w:hAnsi="Arial" w:cs="Arial"/>
          <w:sz w:val="26"/>
          <w:szCs w:val="26"/>
        </w:rPr>
        <w:t>oda</w:t>
      </w:r>
      <w:r w:rsidR="00D6549D" w:rsidRPr="00D6549D">
        <w:rPr>
          <w:rFonts w:ascii="Arial" w:hAnsi="Arial" w:cs="Arial"/>
          <w:sz w:val="26"/>
          <w:szCs w:val="26"/>
        </w:rPr>
        <w:t xml:space="preserve"> vez</w:t>
      </w:r>
      <w:r w:rsidR="00112189">
        <w:rPr>
          <w:rFonts w:ascii="Arial" w:hAnsi="Arial" w:cs="Arial"/>
          <w:sz w:val="26"/>
          <w:szCs w:val="26"/>
        </w:rPr>
        <w:t>,</w:t>
      </w:r>
      <w:r w:rsidR="00D6549D" w:rsidRPr="00D6549D">
        <w:rPr>
          <w:rFonts w:ascii="Arial" w:hAnsi="Arial" w:cs="Arial"/>
          <w:sz w:val="26"/>
          <w:szCs w:val="26"/>
        </w:rPr>
        <w:t xml:space="preserve"> que la moto previamente colisionó con el peatón y se fue resbalada a chocar </w:t>
      </w:r>
      <w:r w:rsidR="00BA3CAF" w:rsidRPr="00D6549D">
        <w:rPr>
          <w:rFonts w:ascii="Arial" w:hAnsi="Arial" w:cs="Arial"/>
          <w:sz w:val="26"/>
          <w:szCs w:val="26"/>
        </w:rPr>
        <w:t>por el lado derecho del tracto camión que viajaba por el carril izquierdo, esto es, que el motociclista fue de derecha a izquierda</w:t>
      </w:r>
      <w:r w:rsidR="00EB3196" w:rsidRPr="00D6549D">
        <w:rPr>
          <w:rFonts w:ascii="Arial" w:hAnsi="Arial" w:cs="Arial"/>
          <w:sz w:val="26"/>
          <w:szCs w:val="26"/>
        </w:rPr>
        <w:t>.</w:t>
      </w:r>
    </w:p>
    <w:p w:rsidR="00D6549D" w:rsidRDefault="00D6549D" w:rsidP="00631BF6">
      <w:pPr>
        <w:widowControl w:val="0"/>
        <w:spacing w:after="0" w:line="360" w:lineRule="auto"/>
        <w:jc w:val="both"/>
        <w:rPr>
          <w:rFonts w:ascii="Arial" w:hAnsi="Arial" w:cs="Arial"/>
          <w:sz w:val="26"/>
          <w:szCs w:val="26"/>
        </w:rPr>
      </w:pPr>
    </w:p>
    <w:p w:rsidR="00112189" w:rsidRPr="00B61F3B" w:rsidRDefault="00EB3196" w:rsidP="00631BF6">
      <w:pPr>
        <w:widowControl w:val="0"/>
        <w:spacing w:after="0" w:line="360" w:lineRule="auto"/>
        <w:jc w:val="both"/>
        <w:rPr>
          <w:rFonts w:ascii="Arial" w:hAnsi="Arial" w:cs="Arial"/>
          <w:i/>
          <w:sz w:val="24"/>
          <w:szCs w:val="24"/>
        </w:rPr>
      </w:pPr>
      <w:r>
        <w:rPr>
          <w:rFonts w:ascii="Arial" w:hAnsi="Arial" w:cs="Arial"/>
          <w:sz w:val="26"/>
          <w:szCs w:val="26"/>
        </w:rPr>
        <w:t xml:space="preserve">La prueba anterior se robustece con la versión rendida por el testigo Diego Gaviria Gómez </w:t>
      </w:r>
      <w:r w:rsidR="00FA28A8">
        <w:rPr>
          <w:rFonts w:ascii="Arial" w:hAnsi="Arial" w:cs="Arial"/>
          <w:sz w:val="26"/>
          <w:szCs w:val="26"/>
        </w:rPr>
        <w:t>(fl. 82 c.3)</w:t>
      </w:r>
      <w:r w:rsidR="00B27B50">
        <w:rPr>
          <w:rFonts w:ascii="Arial" w:hAnsi="Arial" w:cs="Arial"/>
          <w:sz w:val="26"/>
          <w:szCs w:val="26"/>
        </w:rPr>
        <w:t xml:space="preserve"> </w:t>
      </w:r>
      <w:r w:rsidR="00B6104B">
        <w:rPr>
          <w:rFonts w:ascii="Arial" w:hAnsi="Arial" w:cs="Arial"/>
          <w:sz w:val="26"/>
          <w:szCs w:val="26"/>
        </w:rPr>
        <w:t>que</w:t>
      </w:r>
      <w:r w:rsidR="00FA28A8">
        <w:rPr>
          <w:rFonts w:ascii="Arial" w:hAnsi="Arial" w:cs="Arial"/>
          <w:sz w:val="26"/>
          <w:szCs w:val="26"/>
        </w:rPr>
        <w:t xml:space="preserve"> </w:t>
      </w:r>
      <w:r>
        <w:rPr>
          <w:rFonts w:ascii="Arial" w:hAnsi="Arial" w:cs="Arial"/>
          <w:sz w:val="26"/>
          <w:szCs w:val="26"/>
        </w:rPr>
        <w:t xml:space="preserve">ante la Fiscalía </w:t>
      </w:r>
      <w:r w:rsidR="000F39CF">
        <w:rPr>
          <w:rFonts w:ascii="Arial" w:hAnsi="Arial" w:cs="Arial"/>
          <w:sz w:val="26"/>
          <w:szCs w:val="26"/>
        </w:rPr>
        <w:t xml:space="preserve">169 </w:t>
      </w:r>
      <w:r>
        <w:rPr>
          <w:rFonts w:ascii="Arial" w:hAnsi="Arial" w:cs="Arial"/>
          <w:sz w:val="26"/>
          <w:szCs w:val="26"/>
        </w:rPr>
        <w:t>Seccional</w:t>
      </w:r>
      <w:r w:rsidR="000F39CF">
        <w:rPr>
          <w:rFonts w:ascii="Arial" w:hAnsi="Arial" w:cs="Arial"/>
          <w:sz w:val="26"/>
          <w:szCs w:val="26"/>
        </w:rPr>
        <w:t xml:space="preserve"> Medellín</w:t>
      </w:r>
      <w:r w:rsidR="00B6104B">
        <w:rPr>
          <w:rFonts w:ascii="Arial" w:hAnsi="Arial" w:cs="Arial"/>
          <w:sz w:val="26"/>
          <w:szCs w:val="26"/>
        </w:rPr>
        <w:t xml:space="preserve"> </w:t>
      </w:r>
      <w:r>
        <w:rPr>
          <w:rFonts w:ascii="Arial" w:hAnsi="Arial" w:cs="Arial"/>
          <w:sz w:val="26"/>
          <w:szCs w:val="26"/>
        </w:rPr>
        <w:t>manifestó</w:t>
      </w:r>
      <w:r w:rsidR="00D6549D">
        <w:rPr>
          <w:rFonts w:ascii="Arial" w:hAnsi="Arial" w:cs="Arial"/>
          <w:sz w:val="26"/>
          <w:szCs w:val="26"/>
        </w:rPr>
        <w:t>:</w:t>
      </w:r>
      <w:r w:rsidR="002A17DD">
        <w:rPr>
          <w:rFonts w:ascii="Arial" w:hAnsi="Arial" w:cs="Arial"/>
          <w:sz w:val="26"/>
          <w:szCs w:val="26"/>
        </w:rPr>
        <w:t xml:space="preserve"> </w:t>
      </w:r>
      <w:r w:rsidRPr="00B61F3B">
        <w:rPr>
          <w:rFonts w:ascii="Arial" w:hAnsi="Arial" w:cs="Arial"/>
          <w:i/>
          <w:sz w:val="24"/>
          <w:szCs w:val="24"/>
        </w:rPr>
        <w:t>“yo venía sobre el carril derecho, yo tengo una camioneta Mazda blanca</w:t>
      </w:r>
      <w:r w:rsidR="00FA28A8" w:rsidRPr="00B61F3B">
        <w:rPr>
          <w:rFonts w:ascii="Arial" w:hAnsi="Arial" w:cs="Arial"/>
          <w:i/>
          <w:sz w:val="24"/>
          <w:szCs w:val="24"/>
        </w:rPr>
        <w:t xml:space="preserve"> Station Wagon</w:t>
      </w:r>
      <w:r w:rsidR="00112189" w:rsidRPr="00B61F3B">
        <w:rPr>
          <w:rFonts w:ascii="Arial" w:hAnsi="Arial" w:cs="Arial"/>
          <w:i/>
          <w:sz w:val="24"/>
          <w:szCs w:val="24"/>
        </w:rPr>
        <w:t>, venia entre 40 a 50 km/h, vení</w:t>
      </w:r>
      <w:r w:rsidRPr="00B61F3B">
        <w:rPr>
          <w:rFonts w:ascii="Arial" w:hAnsi="Arial" w:cs="Arial"/>
          <w:i/>
          <w:sz w:val="24"/>
          <w:szCs w:val="24"/>
        </w:rPr>
        <w:t xml:space="preserve">a despacio, la tracto mula iba por el carril izquierdo </w:t>
      </w:r>
      <w:r w:rsidR="00B6104B" w:rsidRPr="00B61F3B">
        <w:rPr>
          <w:rFonts w:ascii="Arial" w:hAnsi="Arial" w:cs="Arial"/>
          <w:i/>
          <w:sz w:val="24"/>
          <w:szCs w:val="24"/>
        </w:rPr>
        <w:t xml:space="preserve">(…) </w:t>
      </w:r>
      <w:r w:rsidRPr="00B61F3B">
        <w:rPr>
          <w:rFonts w:ascii="Arial" w:hAnsi="Arial" w:cs="Arial"/>
          <w:i/>
          <w:sz w:val="24"/>
          <w:szCs w:val="24"/>
        </w:rPr>
        <w:t>un señor paso por delante de la mula sentido oriente – occidente, había un puente peatonal, inclusive yo hice un comentario de que ese señor era muy imprudente, el señor cruzó por la vía y no utilizo el puente pe</w:t>
      </w:r>
      <w:r w:rsidR="00112189" w:rsidRPr="00B61F3B">
        <w:rPr>
          <w:rFonts w:ascii="Arial" w:hAnsi="Arial" w:cs="Arial"/>
          <w:i/>
          <w:sz w:val="24"/>
          <w:szCs w:val="24"/>
        </w:rPr>
        <w:t>atonal, paso corriendo y no miró</w:t>
      </w:r>
      <w:r w:rsidRPr="00B61F3B">
        <w:rPr>
          <w:rFonts w:ascii="Arial" w:hAnsi="Arial" w:cs="Arial"/>
          <w:i/>
          <w:sz w:val="24"/>
          <w:szCs w:val="24"/>
        </w:rPr>
        <w:t xml:space="preserve"> si venia algún vehículo; ahí hay una bahía y tiene unos bolardos dividiendo la vía de la calzada de la avenida, el señor cuando cruzó ya estaba cerca de llegar a la bahía, en ese momento el señor que se accidentó me adelantó por el lado derecho entre los bolardos y mi camioneta, el motociclista al pasarme como que no se percató del señor que estaba cruzando y le alcanzó a dar un golpe con el manubrio de la moto</w:t>
      </w:r>
      <w:r w:rsidR="00BE0B89" w:rsidRPr="00B61F3B">
        <w:rPr>
          <w:rFonts w:ascii="Arial" w:hAnsi="Arial" w:cs="Arial"/>
          <w:i/>
          <w:sz w:val="24"/>
          <w:szCs w:val="24"/>
        </w:rPr>
        <w:t xml:space="preserve"> (…) </w:t>
      </w:r>
      <w:r w:rsidRPr="00B61F3B">
        <w:rPr>
          <w:rFonts w:ascii="Arial" w:hAnsi="Arial" w:cs="Arial"/>
          <w:i/>
          <w:sz w:val="24"/>
          <w:szCs w:val="24"/>
        </w:rPr>
        <w:t>el motociclista cuando le dio el golpe perdió el control y se fue hacia el lado izquierdo, la mula iba más adelante sobre el lado izquierdo, la moto se fue al lado izquierdo y le di</w:t>
      </w:r>
      <w:r w:rsidR="00B6104B" w:rsidRPr="00B61F3B">
        <w:rPr>
          <w:rFonts w:ascii="Arial" w:hAnsi="Arial" w:cs="Arial"/>
          <w:i/>
          <w:sz w:val="24"/>
          <w:szCs w:val="24"/>
        </w:rPr>
        <w:t>o al planchón de la mula en la p</w:t>
      </w:r>
      <w:r w:rsidRPr="00B61F3B">
        <w:rPr>
          <w:rFonts w:ascii="Arial" w:hAnsi="Arial" w:cs="Arial"/>
          <w:i/>
          <w:sz w:val="24"/>
          <w:szCs w:val="24"/>
        </w:rPr>
        <w:t xml:space="preserve">arte de las </w:t>
      </w:r>
      <w:r w:rsidR="00BE0B89" w:rsidRPr="00B61F3B">
        <w:rPr>
          <w:rFonts w:ascii="Arial" w:hAnsi="Arial" w:cs="Arial"/>
          <w:i/>
          <w:sz w:val="24"/>
          <w:szCs w:val="24"/>
        </w:rPr>
        <w:t>llantas traseras del cabezote, é</w:t>
      </w:r>
      <w:r w:rsidRPr="00B61F3B">
        <w:rPr>
          <w:rFonts w:ascii="Arial" w:hAnsi="Arial" w:cs="Arial"/>
          <w:i/>
          <w:sz w:val="24"/>
          <w:szCs w:val="24"/>
        </w:rPr>
        <w:t>l rebotó, la moto se cayó y el quedó debajo de la tracto mula y ahí fue cuando los troques traseros del lado derecho de la mula le pasaron por encima, por la pelvis, ahí hubo dos imprudencias la del peatón y la del motociclista.”</w:t>
      </w:r>
      <w:r w:rsidR="00D6549D" w:rsidRPr="00B61F3B">
        <w:rPr>
          <w:rFonts w:ascii="Arial" w:hAnsi="Arial" w:cs="Arial"/>
          <w:i/>
          <w:sz w:val="24"/>
          <w:szCs w:val="24"/>
        </w:rPr>
        <w:t xml:space="preserve">  </w:t>
      </w:r>
    </w:p>
    <w:p w:rsidR="00112189" w:rsidRDefault="00112189" w:rsidP="00631BF6">
      <w:pPr>
        <w:widowControl w:val="0"/>
        <w:spacing w:after="0" w:line="360" w:lineRule="auto"/>
        <w:jc w:val="both"/>
        <w:rPr>
          <w:rFonts w:ascii="Arial" w:hAnsi="Arial" w:cs="Arial"/>
          <w:i/>
          <w:sz w:val="26"/>
          <w:szCs w:val="26"/>
        </w:rPr>
      </w:pPr>
    </w:p>
    <w:p w:rsidR="00112189" w:rsidRDefault="00D6549D" w:rsidP="00631BF6">
      <w:pPr>
        <w:widowControl w:val="0"/>
        <w:spacing w:after="0" w:line="360" w:lineRule="auto"/>
        <w:jc w:val="both"/>
        <w:rPr>
          <w:rFonts w:ascii="Arial" w:eastAsia="Times New Roman" w:hAnsi="Arial" w:cs="Arial"/>
          <w:bCs/>
          <w:sz w:val="26"/>
          <w:szCs w:val="26"/>
          <w:lang w:eastAsia="es-ES"/>
        </w:rPr>
      </w:pPr>
      <w:r w:rsidRPr="00B24635">
        <w:rPr>
          <w:rFonts w:ascii="Arial" w:hAnsi="Arial" w:cs="Arial"/>
          <w:sz w:val="26"/>
          <w:szCs w:val="26"/>
        </w:rPr>
        <w:t>Este testimonio ofrece toda credibilidad al Tribunal</w:t>
      </w:r>
      <w:r w:rsidR="00B24635" w:rsidRPr="00B24635">
        <w:rPr>
          <w:rFonts w:ascii="Arial" w:hAnsi="Arial" w:cs="Arial"/>
          <w:sz w:val="26"/>
          <w:szCs w:val="26"/>
        </w:rPr>
        <w:t xml:space="preserve">, </w:t>
      </w:r>
      <w:r w:rsidR="00112189">
        <w:rPr>
          <w:rFonts w:ascii="Arial" w:hAnsi="Arial" w:cs="Arial"/>
          <w:sz w:val="26"/>
          <w:szCs w:val="26"/>
        </w:rPr>
        <w:t xml:space="preserve">en tanto de él surge la secuencia de los hechos que condujeron al accidente, además, por cuanto </w:t>
      </w:r>
      <w:r w:rsidR="00112189">
        <w:rPr>
          <w:rFonts w:ascii="Arial" w:eastAsia="Times New Roman" w:hAnsi="Arial" w:cs="Arial"/>
          <w:sz w:val="26"/>
          <w:szCs w:val="26"/>
          <w:lang w:eastAsia="es-ES"/>
        </w:rPr>
        <w:t>ninguna autoridad osaría desconocer que para este</w:t>
      </w:r>
      <w:r w:rsidR="00112189" w:rsidRPr="000821B1">
        <w:rPr>
          <w:rFonts w:ascii="Arial" w:eastAsia="Times New Roman" w:hAnsi="Arial" w:cs="Arial"/>
          <w:sz w:val="26"/>
          <w:szCs w:val="26"/>
          <w:lang w:eastAsia="es-ES"/>
        </w:rPr>
        <w:t xml:space="preserve"> testigo el hecho le es memorable, pues se trata de una</w:t>
      </w:r>
      <w:r w:rsidR="00112189">
        <w:rPr>
          <w:rFonts w:ascii="Arial" w:eastAsia="Times New Roman" w:hAnsi="Arial" w:cs="Arial"/>
          <w:sz w:val="26"/>
          <w:szCs w:val="26"/>
          <w:lang w:eastAsia="es-ES"/>
        </w:rPr>
        <w:t xml:space="preserve"> verdader</w:t>
      </w:r>
      <w:r w:rsidR="00112189" w:rsidRPr="000821B1">
        <w:rPr>
          <w:rFonts w:ascii="Arial" w:eastAsia="Times New Roman" w:hAnsi="Arial" w:cs="Arial"/>
          <w:sz w:val="26"/>
          <w:szCs w:val="26"/>
          <w:lang w:eastAsia="es-ES"/>
        </w:rPr>
        <w:t>a tragedia que queda fácilmente registrada en la memoria. Cómo</w:t>
      </w:r>
      <w:r w:rsidR="00112189">
        <w:rPr>
          <w:rFonts w:ascii="Arial" w:eastAsia="Times New Roman" w:hAnsi="Arial" w:cs="Arial"/>
          <w:sz w:val="26"/>
          <w:szCs w:val="26"/>
          <w:lang w:eastAsia="es-ES"/>
        </w:rPr>
        <w:t xml:space="preserve"> </w:t>
      </w:r>
      <w:r w:rsidR="00112189" w:rsidRPr="000821B1">
        <w:rPr>
          <w:rFonts w:ascii="Arial" w:eastAsia="Times New Roman" w:hAnsi="Arial" w:cs="Arial"/>
          <w:sz w:val="26"/>
          <w:szCs w:val="26"/>
          <w:lang w:eastAsia="es-ES"/>
        </w:rPr>
        <w:t>olvidar un accidente,</w:t>
      </w:r>
      <w:r w:rsidR="00112189">
        <w:rPr>
          <w:rFonts w:ascii="Arial" w:eastAsia="Times New Roman" w:hAnsi="Arial" w:cs="Arial"/>
          <w:sz w:val="26"/>
          <w:szCs w:val="26"/>
          <w:lang w:eastAsia="es-ES"/>
        </w:rPr>
        <w:t xml:space="preserve"> donde </w:t>
      </w:r>
      <w:r w:rsidR="00410E03">
        <w:rPr>
          <w:rFonts w:ascii="Arial" w:eastAsia="Times New Roman" w:hAnsi="Arial" w:cs="Arial"/>
          <w:sz w:val="26"/>
          <w:szCs w:val="26"/>
          <w:lang w:eastAsia="es-ES"/>
        </w:rPr>
        <w:t>la humanidad del</w:t>
      </w:r>
      <w:r w:rsidR="00112189">
        <w:rPr>
          <w:rFonts w:ascii="Arial" w:eastAsia="Times New Roman" w:hAnsi="Arial" w:cs="Arial"/>
          <w:sz w:val="26"/>
          <w:szCs w:val="26"/>
          <w:lang w:eastAsia="es-ES"/>
        </w:rPr>
        <w:t xml:space="preserve"> motociclista que pasa por su lado, queda aplastado</w:t>
      </w:r>
      <w:r w:rsidR="00410E03">
        <w:rPr>
          <w:rFonts w:ascii="Arial" w:eastAsia="Times New Roman" w:hAnsi="Arial" w:cs="Arial"/>
          <w:sz w:val="26"/>
          <w:szCs w:val="26"/>
          <w:lang w:eastAsia="es-ES"/>
        </w:rPr>
        <w:t xml:space="preserve"> </w:t>
      </w:r>
      <w:r w:rsidR="00112189">
        <w:rPr>
          <w:rFonts w:ascii="Arial" w:eastAsia="Times New Roman" w:hAnsi="Arial" w:cs="Arial"/>
          <w:sz w:val="26"/>
          <w:szCs w:val="26"/>
          <w:lang w:eastAsia="es-ES"/>
        </w:rPr>
        <w:t xml:space="preserve">en sus miembros inferiores, </w:t>
      </w:r>
      <w:r w:rsidR="00112189" w:rsidRPr="00F30E5A">
        <w:rPr>
          <w:rFonts w:ascii="Arial" w:eastAsia="Times New Roman" w:hAnsi="Arial" w:cs="Arial"/>
          <w:sz w:val="26"/>
          <w:szCs w:val="26"/>
          <w:lang w:eastAsia="es-ES"/>
        </w:rPr>
        <w:t>al colisionar con la parte trasera de</w:t>
      </w:r>
      <w:r w:rsidR="00112189">
        <w:rPr>
          <w:rFonts w:ascii="Arial" w:eastAsia="Times New Roman" w:hAnsi="Arial" w:cs="Arial"/>
          <w:sz w:val="26"/>
          <w:szCs w:val="26"/>
          <w:lang w:eastAsia="es-ES"/>
        </w:rPr>
        <w:t xml:space="preserve"> una tractomula</w:t>
      </w:r>
      <w:r w:rsidR="00112189" w:rsidRPr="00F30E5A">
        <w:rPr>
          <w:rFonts w:ascii="Arial" w:eastAsia="Times New Roman" w:hAnsi="Arial" w:cs="Arial"/>
          <w:sz w:val="26"/>
          <w:szCs w:val="26"/>
          <w:lang w:eastAsia="es-ES"/>
        </w:rPr>
        <w:t>, siendo ese un acontecer fácil de evocar con la palabra hablada, como que se requiere simplemente traer de la memoria lo sucedido y exteriorizarlo verbalmente</w:t>
      </w:r>
      <w:r w:rsidR="00112189" w:rsidRPr="00F30E5A">
        <w:rPr>
          <w:rFonts w:ascii="Arial" w:eastAsia="Times New Roman" w:hAnsi="Arial" w:cs="Arial"/>
          <w:b/>
          <w:bCs/>
          <w:sz w:val="26"/>
          <w:szCs w:val="26"/>
          <w:lang w:eastAsia="es-ES"/>
        </w:rPr>
        <w:t>.</w:t>
      </w:r>
      <w:r w:rsidR="00112189" w:rsidRPr="00F30E5A">
        <w:rPr>
          <w:rFonts w:ascii="Arial" w:eastAsia="Times New Roman" w:hAnsi="Arial" w:cs="Arial"/>
          <w:bCs/>
          <w:sz w:val="26"/>
          <w:szCs w:val="26"/>
          <w:lang w:eastAsia="es-ES"/>
        </w:rPr>
        <w:t xml:space="preserve"> </w:t>
      </w:r>
    </w:p>
    <w:p w:rsidR="00112189" w:rsidRDefault="00112189" w:rsidP="00631BF6">
      <w:pPr>
        <w:widowControl w:val="0"/>
        <w:spacing w:after="0" w:line="360" w:lineRule="auto"/>
        <w:jc w:val="both"/>
        <w:rPr>
          <w:rFonts w:ascii="Arial" w:eastAsia="Times New Roman" w:hAnsi="Arial" w:cs="Arial"/>
          <w:bCs/>
          <w:sz w:val="26"/>
          <w:szCs w:val="26"/>
          <w:lang w:eastAsia="es-ES"/>
        </w:rPr>
      </w:pPr>
    </w:p>
    <w:p w:rsidR="00A60B5F" w:rsidRPr="00D6549D" w:rsidRDefault="00112189" w:rsidP="00631BF6">
      <w:pPr>
        <w:widowControl w:val="0"/>
        <w:spacing w:after="0" w:line="360" w:lineRule="auto"/>
        <w:jc w:val="both"/>
        <w:rPr>
          <w:rFonts w:ascii="Arial" w:hAnsi="Arial" w:cs="Arial"/>
          <w:sz w:val="26"/>
          <w:szCs w:val="26"/>
        </w:rPr>
      </w:pPr>
      <w:r>
        <w:rPr>
          <w:rFonts w:ascii="Arial" w:eastAsia="Times New Roman" w:hAnsi="Arial" w:cs="Arial"/>
          <w:bCs/>
          <w:sz w:val="26"/>
          <w:szCs w:val="26"/>
          <w:lang w:eastAsia="es-ES"/>
        </w:rPr>
        <w:lastRenderedPageBreak/>
        <w:t xml:space="preserve">Además, la parte demandante no solicitó </w:t>
      </w:r>
      <w:r w:rsidR="00B24635" w:rsidRPr="00B24635">
        <w:rPr>
          <w:rFonts w:ascii="Arial" w:hAnsi="Arial" w:cs="Arial"/>
          <w:sz w:val="26"/>
          <w:szCs w:val="26"/>
        </w:rPr>
        <w:t>su ratificación,</w:t>
      </w:r>
      <w:r w:rsidR="00410E03">
        <w:rPr>
          <w:rFonts w:ascii="Arial" w:hAnsi="Arial" w:cs="Arial"/>
          <w:sz w:val="26"/>
          <w:szCs w:val="26"/>
        </w:rPr>
        <w:t xml:space="preserve"> contrariamente, pi</w:t>
      </w:r>
      <w:r w:rsidR="00B24635" w:rsidRPr="00B24635">
        <w:rPr>
          <w:rFonts w:ascii="Arial" w:hAnsi="Arial" w:cs="Arial"/>
          <w:sz w:val="26"/>
          <w:szCs w:val="26"/>
        </w:rPr>
        <w:t>dió su incorporación</w:t>
      </w:r>
      <w:r w:rsidR="00410E03">
        <w:rPr>
          <w:rFonts w:ascii="Arial" w:hAnsi="Arial" w:cs="Arial"/>
          <w:sz w:val="26"/>
          <w:szCs w:val="26"/>
        </w:rPr>
        <w:t xml:space="preserve"> al proceso</w:t>
      </w:r>
      <w:r w:rsidR="00D6549D" w:rsidRPr="00B24635">
        <w:rPr>
          <w:rFonts w:ascii="Arial" w:hAnsi="Arial" w:cs="Arial"/>
          <w:sz w:val="26"/>
          <w:szCs w:val="26"/>
        </w:rPr>
        <w:t xml:space="preserve">, </w:t>
      </w:r>
      <w:r w:rsidR="00B24635" w:rsidRPr="00B24635">
        <w:rPr>
          <w:rFonts w:ascii="Arial" w:hAnsi="Arial" w:cs="Arial"/>
          <w:sz w:val="26"/>
          <w:szCs w:val="26"/>
        </w:rPr>
        <w:t xml:space="preserve">tratándose nada menos </w:t>
      </w:r>
      <w:r w:rsidR="00D6549D" w:rsidRPr="00B24635">
        <w:rPr>
          <w:rFonts w:ascii="Arial" w:hAnsi="Arial" w:cs="Arial"/>
          <w:sz w:val="26"/>
          <w:szCs w:val="26"/>
        </w:rPr>
        <w:t>de</w:t>
      </w:r>
      <w:r w:rsidR="00B24635" w:rsidRPr="00B24635">
        <w:rPr>
          <w:rFonts w:ascii="Arial" w:hAnsi="Arial" w:cs="Arial"/>
          <w:sz w:val="26"/>
          <w:szCs w:val="26"/>
        </w:rPr>
        <w:t xml:space="preserve"> lo evocado por</w:t>
      </w:r>
      <w:r w:rsidR="00D6549D" w:rsidRPr="00B24635">
        <w:rPr>
          <w:rFonts w:ascii="Arial" w:hAnsi="Arial" w:cs="Arial"/>
          <w:sz w:val="26"/>
          <w:szCs w:val="26"/>
        </w:rPr>
        <w:t xml:space="preserve"> un testigo de visu, cuyo automotor </w:t>
      </w:r>
      <w:r w:rsidR="00B24635" w:rsidRPr="00B24635">
        <w:rPr>
          <w:rFonts w:ascii="Arial" w:hAnsi="Arial" w:cs="Arial"/>
          <w:sz w:val="26"/>
          <w:szCs w:val="26"/>
        </w:rPr>
        <w:t xml:space="preserve">color blanco </w:t>
      </w:r>
      <w:r w:rsidR="00D6549D" w:rsidRPr="00B24635">
        <w:rPr>
          <w:rFonts w:ascii="Arial" w:hAnsi="Arial" w:cs="Arial"/>
          <w:sz w:val="26"/>
          <w:szCs w:val="26"/>
        </w:rPr>
        <w:t xml:space="preserve">se pudo apreciar circulando por el carril derecho el día de los hechos </w:t>
      </w:r>
      <w:r w:rsidR="00B24635" w:rsidRPr="00B24635">
        <w:rPr>
          <w:rFonts w:ascii="Arial" w:hAnsi="Arial" w:cs="Arial"/>
          <w:sz w:val="26"/>
          <w:szCs w:val="26"/>
        </w:rPr>
        <w:t>-</w:t>
      </w:r>
      <w:r w:rsidR="00D6549D" w:rsidRPr="00B24635">
        <w:rPr>
          <w:rFonts w:ascii="Arial" w:hAnsi="Arial" w:cs="Arial"/>
          <w:sz w:val="26"/>
          <w:szCs w:val="26"/>
        </w:rPr>
        <w:t xml:space="preserve">según el video aportado al expediente, versión de la cual resulta contundente </w:t>
      </w:r>
      <w:r w:rsidR="00410E03">
        <w:rPr>
          <w:rFonts w:ascii="Arial" w:hAnsi="Arial" w:cs="Arial"/>
          <w:sz w:val="26"/>
          <w:szCs w:val="26"/>
        </w:rPr>
        <w:t xml:space="preserve">que el hecho es atribuible de forma </w:t>
      </w:r>
      <w:r w:rsidR="00D6549D" w:rsidRPr="00B24635">
        <w:rPr>
          <w:rFonts w:ascii="Arial" w:hAnsi="Arial" w:cs="Arial"/>
          <w:sz w:val="26"/>
          <w:szCs w:val="26"/>
        </w:rPr>
        <w:t>exclusiva de la víctima, porque se aventuró en la peligrosa y prohibida ac</w:t>
      </w:r>
      <w:r>
        <w:rPr>
          <w:rFonts w:ascii="Arial" w:hAnsi="Arial" w:cs="Arial"/>
          <w:sz w:val="26"/>
          <w:szCs w:val="26"/>
        </w:rPr>
        <w:t xml:space="preserve">ción de adelantar por la derecha, apropiándose de </w:t>
      </w:r>
      <w:r w:rsidR="00D6549D" w:rsidRPr="00B24635">
        <w:rPr>
          <w:rFonts w:ascii="Arial" w:hAnsi="Arial" w:cs="Arial"/>
          <w:sz w:val="26"/>
          <w:szCs w:val="26"/>
        </w:rPr>
        <w:t>la bahía y</w:t>
      </w:r>
      <w:r>
        <w:rPr>
          <w:rFonts w:ascii="Arial" w:hAnsi="Arial" w:cs="Arial"/>
          <w:sz w:val="26"/>
          <w:szCs w:val="26"/>
        </w:rPr>
        <w:t>,</w:t>
      </w:r>
      <w:r w:rsidR="00D6549D" w:rsidRPr="00B24635">
        <w:rPr>
          <w:rFonts w:ascii="Arial" w:hAnsi="Arial" w:cs="Arial"/>
          <w:sz w:val="26"/>
          <w:szCs w:val="26"/>
        </w:rPr>
        <w:t xml:space="preserve"> cuando quiso regresar al carril</w:t>
      </w:r>
      <w:r>
        <w:rPr>
          <w:rFonts w:ascii="Arial" w:hAnsi="Arial" w:cs="Arial"/>
          <w:sz w:val="26"/>
          <w:szCs w:val="26"/>
        </w:rPr>
        <w:t>,</w:t>
      </w:r>
      <w:r w:rsidR="00D6549D" w:rsidRPr="00B24635">
        <w:rPr>
          <w:rFonts w:ascii="Arial" w:hAnsi="Arial" w:cs="Arial"/>
          <w:sz w:val="26"/>
          <w:szCs w:val="26"/>
        </w:rPr>
        <w:t xml:space="preserve"> colisionó levemente con un peatón y quizás para no atropellarlo perdió el control y fue a chocar con </w:t>
      </w:r>
      <w:r w:rsidR="000C1AE6" w:rsidRPr="00B24635">
        <w:rPr>
          <w:rFonts w:ascii="Arial" w:hAnsi="Arial" w:cs="Arial"/>
          <w:sz w:val="26"/>
          <w:szCs w:val="26"/>
        </w:rPr>
        <w:t>el tracto camión, al cual impactó por el lado derecho</w:t>
      </w:r>
      <w:r>
        <w:rPr>
          <w:rFonts w:ascii="Arial" w:hAnsi="Arial" w:cs="Arial"/>
          <w:sz w:val="26"/>
          <w:szCs w:val="26"/>
        </w:rPr>
        <w:t xml:space="preserve"> trasero</w:t>
      </w:r>
      <w:r w:rsidR="000C1AE6" w:rsidRPr="00B24635">
        <w:rPr>
          <w:rFonts w:ascii="Arial" w:hAnsi="Arial" w:cs="Arial"/>
          <w:sz w:val="26"/>
          <w:szCs w:val="26"/>
        </w:rPr>
        <w:t xml:space="preserve">, hecho que </w:t>
      </w:r>
      <w:r>
        <w:rPr>
          <w:rFonts w:ascii="Arial" w:hAnsi="Arial" w:cs="Arial"/>
          <w:sz w:val="26"/>
          <w:szCs w:val="26"/>
        </w:rPr>
        <w:t xml:space="preserve">por lo mismo, </w:t>
      </w:r>
      <w:r w:rsidR="000C1AE6" w:rsidRPr="00B24635">
        <w:rPr>
          <w:rFonts w:ascii="Arial" w:hAnsi="Arial" w:cs="Arial"/>
          <w:sz w:val="26"/>
          <w:szCs w:val="26"/>
        </w:rPr>
        <w:t>se presentó de forma súbita, imprevista y repentina para el conductor del camión y por eso debe admitirse el acontecer de una causa extraña, como lo hizo el juez a quo.</w:t>
      </w:r>
    </w:p>
    <w:p w:rsidR="007A03C6" w:rsidRDefault="007A03C6" w:rsidP="007F3C7C">
      <w:pPr>
        <w:widowControl w:val="0"/>
        <w:spacing w:after="0" w:line="360" w:lineRule="auto"/>
        <w:jc w:val="both"/>
        <w:rPr>
          <w:rFonts w:ascii="Arial" w:hAnsi="Arial" w:cs="Arial"/>
          <w:sz w:val="26"/>
          <w:szCs w:val="26"/>
        </w:rPr>
      </w:pPr>
    </w:p>
    <w:p w:rsidR="00410E03" w:rsidRPr="00410E03" w:rsidRDefault="007F3C7C" w:rsidP="00410E03">
      <w:pPr>
        <w:widowControl w:val="0"/>
        <w:spacing w:after="0" w:line="360" w:lineRule="auto"/>
        <w:jc w:val="both"/>
        <w:rPr>
          <w:rFonts w:ascii="Arial" w:hAnsi="Arial" w:cs="Arial"/>
          <w:bCs/>
          <w:sz w:val="26"/>
          <w:szCs w:val="26"/>
        </w:rPr>
      </w:pPr>
      <w:r>
        <w:rPr>
          <w:rFonts w:ascii="Arial" w:hAnsi="Arial" w:cs="Arial"/>
          <w:sz w:val="26"/>
          <w:szCs w:val="26"/>
        </w:rPr>
        <w:t xml:space="preserve">Por lo anterior, </w:t>
      </w:r>
      <w:r w:rsidRPr="007F3C7C">
        <w:rPr>
          <w:rFonts w:ascii="Arial" w:hAnsi="Arial" w:cs="Arial"/>
          <w:sz w:val="26"/>
          <w:szCs w:val="26"/>
        </w:rPr>
        <w:t>puede aseverarse que</w:t>
      </w:r>
      <w:r w:rsidR="00410E03">
        <w:rPr>
          <w:rFonts w:ascii="Arial" w:hAnsi="Arial" w:cs="Arial"/>
          <w:sz w:val="26"/>
          <w:szCs w:val="26"/>
        </w:rPr>
        <w:t>,</w:t>
      </w:r>
      <w:r w:rsidR="007A03C6">
        <w:rPr>
          <w:rFonts w:ascii="Arial" w:hAnsi="Arial" w:cs="Arial"/>
          <w:sz w:val="26"/>
          <w:szCs w:val="26"/>
        </w:rPr>
        <w:t xml:space="preserve"> aunque</w:t>
      </w:r>
      <w:r w:rsidRPr="007F3C7C">
        <w:rPr>
          <w:rFonts w:ascii="Arial" w:hAnsi="Arial" w:cs="Arial"/>
          <w:sz w:val="26"/>
          <w:szCs w:val="26"/>
        </w:rPr>
        <w:t xml:space="preserve"> el autom</w:t>
      </w:r>
      <w:r>
        <w:rPr>
          <w:rFonts w:ascii="Arial" w:hAnsi="Arial" w:cs="Arial"/>
          <w:sz w:val="26"/>
          <w:szCs w:val="26"/>
        </w:rPr>
        <w:t>otor conducido por Raúl Acevedo Cepeda</w:t>
      </w:r>
      <w:r w:rsidRPr="007F3C7C">
        <w:rPr>
          <w:rFonts w:ascii="Arial" w:hAnsi="Arial" w:cs="Arial"/>
          <w:sz w:val="26"/>
          <w:szCs w:val="26"/>
        </w:rPr>
        <w:t xml:space="preserve"> se desplazaba </w:t>
      </w:r>
      <w:r w:rsidR="00434356">
        <w:rPr>
          <w:rFonts w:ascii="Arial" w:hAnsi="Arial" w:cs="Arial"/>
          <w:sz w:val="26"/>
          <w:szCs w:val="26"/>
        </w:rPr>
        <w:t>por</w:t>
      </w:r>
      <w:r w:rsidRPr="007F3C7C">
        <w:rPr>
          <w:rFonts w:ascii="Arial" w:hAnsi="Arial" w:cs="Arial"/>
          <w:sz w:val="26"/>
          <w:szCs w:val="26"/>
        </w:rPr>
        <w:t xml:space="preserve"> el carril </w:t>
      </w:r>
      <w:r>
        <w:rPr>
          <w:rFonts w:ascii="Arial" w:hAnsi="Arial" w:cs="Arial"/>
          <w:sz w:val="26"/>
          <w:szCs w:val="26"/>
        </w:rPr>
        <w:t>izquierdo</w:t>
      </w:r>
      <w:r w:rsidR="007A03C6">
        <w:rPr>
          <w:rFonts w:ascii="Arial" w:hAnsi="Arial" w:cs="Arial"/>
          <w:sz w:val="26"/>
          <w:szCs w:val="26"/>
        </w:rPr>
        <w:t xml:space="preserve">, este proceder no fue determinante </w:t>
      </w:r>
      <w:r w:rsidR="007A03C6" w:rsidRPr="007F3C7C">
        <w:rPr>
          <w:rFonts w:ascii="Arial" w:hAnsi="Arial" w:cs="Arial"/>
          <w:sz w:val="26"/>
          <w:szCs w:val="26"/>
        </w:rPr>
        <w:t xml:space="preserve">para </w:t>
      </w:r>
      <w:r w:rsidR="007A03C6">
        <w:rPr>
          <w:rFonts w:ascii="Arial" w:hAnsi="Arial" w:cs="Arial"/>
          <w:sz w:val="26"/>
          <w:szCs w:val="26"/>
        </w:rPr>
        <w:t>el resultado del daño producido</w:t>
      </w:r>
      <w:r w:rsidR="00266EC0">
        <w:rPr>
          <w:rFonts w:ascii="Arial" w:hAnsi="Arial" w:cs="Arial"/>
          <w:sz w:val="26"/>
          <w:szCs w:val="26"/>
        </w:rPr>
        <w:t xml:space="preserve"> y tampoco añadió o sumó nada al trágico acontecimiento</w:t>
      </w:r>
      <w:r w:rsidR="00DE2A77">
        <w:rPr>
          <w:rFonts w:ascii="Arial" w:hAnsi="Arial" w:cs="Arial"/>
          <w:sz w:val="26"/>
          <w:szCs w:val="26"/>
        </w:rPr>
        <w:t>,</w:t>
      </w:r>
      <w:r w:rsidR="00266EC0">
        <w:rPr>
          <w:rFonts w:ascii="Arial" w:hAnsi="Arial" w:cs="Arial"/>
          <w:sz w:val="26"/>
          <w:szCs w:val="26"/>
        </w:rPr>
        <w:t xml:space="preserve"> </w:t>
      </w:r>
      <w:r w:rsidR="00410E03">
        <w:rPr>
          <w:rFonts w:ascii="Arial" w:hAnsi="Arial" w:cs="Arial"/>
          <w:sz w:val="26"/>
          <w:szCs w:val="26"/>
        </w:rPr>
        <w:t>convirtiéndose apenas un sujeto pasivo en su ocurrencia, pues</w:t>
      </w:r>
      <w:r w:rsidR="00410E03" w:rsidRPr="00410E03">
        <w:rPr>
          <w:rFonts w:ascii="Arial" w:hAnsi="Arial" w:cs="Arial"/>
          <w:bCs/>
          <w:sz w:val="26"/>
          <w:szCs w:val="26"/>
        </w:rPr>
        <w:t xml:space="preserve">, una cosa es que, en las vías </w:t>
      </w:r>
      <w:r w:rsidR="00410E03">
        <w:rPr>
          <w:rFonts w:ascii="Arial" w:hAnsi="Arial" w:cs="Arial"/>
          <w:bCs/>
          <w:sz w:val="26"/>
          <w:szCs w:val="26"/>
        </w:rPr>
        <w:t>que tengas dos carriles,</w:t>
      </w:r>
      <w:r w:rsidR="00410E03" w:rsidRPr="00410E03">
        <w:rPr>
          <w:rFonts w:ascii="Arial" w:hAnsi="Arial" w:cs="Arial"/>
          <w:bCs/>
          <w:sz w:val="26"/>
          <w:szCs w:val="26"/>
        </w:rPr>
        <w:t xml:space="preserve"> la Ley de Tránsito</w:t>
      </w:r>
      <w:r w:rsidR="00410E03">
        <w:rPr>
          <w:rFonts w:ascii="Arial" w:hAnsi="Arial" w:cs="Arial"/>
          <w:bCs/>
          <w:sz w:val="26"/>
          <w:szCs w:val="26"/>
        </w:rPr>
        <w:t>, en su artículo 131</w:t>
      </w:r>
      <w:r w:rsidR="00410E03" w:rsidRPr="00410E03">
        <w:rPr>
          <w:rFonts w:ascii="Arial" w:hAnsi="Arial" w:cs="Arial"/>
          <w:bCs/>
          <w:sz w:val="26"/>
          <w:szCs w:val="26"/>
        </w:rPr>
        <w:t xml:space="preserve">, </w:t>
      </w:r>
      <w:r w:rsidR="00410E03">
        <w:rPr>
          <w:rFonts w:ascii="Arial" w:hAnsi="Arial" w:cs="Arial"/>
          <w:bCs/>
          <w:sz w:val="26"/>
          <w:szCs w:val="26"/>
        </w:rPr>
        <w:t xml:space="preserve">prohíba a las tractomulas de más </w:t>
      </w:r>
      <w:r w:rsidR="00410E03" w:rsidRPr="00410E03">
        <w:rPr>
          <w:rFonts w:ascii="Arial" w:hAnsi="Arial" w:cs="Arial"/>
          <w:bCs/>
          <w:sz w:val="26"/>
          <w:szCs w:val="26"/>
        </w:rPr>
        <w:t>de 3.5 o más toneladas</w:t>
      </w:r>
      <w:r w:rsidR="00410E03" w:rsidRPr="00410E03">
        <w:rPr>
          <w:rFonts w:ascii="Arial" w:hAnsi="Arial" w:cs="Arial"/>
          <w:bCs/>
          <w:i/>
          <w:sz w:val="26"/>
          <w:szCs w:val="26"/>
        </w:rPr>
        <w:t xml:space="preserve"> </w:t>
      </w:r>
      <w:r w:rsidR="00410E03" w:rsidRPr="00410E03">
        <w:rPr>
          <w:rFonts w:ascii="Arial" w:hAnsi="Arial" w:cs="Arial"/>
          <w:bCs/>
          <w:sz w:val="26"/>
          <w:szCs w:val="26"/>
        </w:rPr>
        <w:t>transitar por el lado i</w:t>
      </w:r>
      <w:r w:rsidR="00410E03">
        <w:rPr>
          <w:rFonts w:ascii="Arial" w:hAnsi="Arial" w:cs="Arial"/>
          <w:bCs/>
          <w:sz w:val="26"/>
          <w:szCs w:val="26"/>
        </w:rPr>
        <w:t xml:space="preserve">zquierdo y se violente ese reglamento y, </w:t>
      </w:r>
      <w:r w:rsidR="00410E03" w:rsidRPr="00410E03">
        <w:rPr>
          <w:rFonts w:ascii="Arial" w:hAnsi="Arial" w:cs="Arial"/>
          <w:bCs/>
          <w:sz w:val="26"/>
          <w:szCs w:val="26"/>
        </w:rPr>
        <w:t xml:space="preserve">otra cosa, bien diferente, es que esa maniobra haya sido la causa eficiente del accidente. Si así no se entendiera, siempre que se </w:t>
      </w:r>
      <w:r w:rsidR="00F57A53">
        <w:rPr>
          <w:rFonts w:ascii="Arial" w:hAnsi="Arial" w:cs="Arial"/>
          <w:bCs/>
          <w:sz w:val="26"/>
          <w:szCs w:val="26"/>
        </w:rPr>
        <w:t>la tractomula transite por el lado izquierdo</w:t>
      </w:r>
      <w:r w:rsidR="00410E03" w:rsidRPr="00410E03">
        <w:rPr>
          <w:rFonts w:ascii="Arial" w:hAnsi="Arial" w:cs="Arial"/>
          <w:bCs/>
          <w:sz w:val="26"/>
          <w:szCs w:val="26"/>
        </w:rPr>
        <w:t>, tendría que tenérsele por culpable a su ejecutante, sin tener en cuenta factores causales en un posible evento subsiguiente a esa maniobra, lo que a todas luces sería contrario al tipo de responsabil</w:t>
      </w:r>
      <w:r w:rsidR="00F57A53">
        <w:rPr>
          <w:rFonts w:ascii="Arial" w:hAnsi="Arial" w:cs="Arial"/>
          <w:bCs/>
          <w:sz w:val="26"/>
          <w:szCs w:val="26"/>
        </w:rPr>
        <w:t xml:space="preserve">idad por actividades peligrosas, </w:t>
      </w:r>
      <w:r w:rsidR="00410E03" w:rsidRPr="00410E03">
        <w:rPr>
          <w:rFonts w:ascii="Arial" w:hAnsi="Arial" w:cs="Arial"/>
          <w:bCs/>
          <w:sz w:val="26"/>
          <w:szCs w:val="26"/>
        </w:rPr>
        <w:t>en la que se enmarca este caso</w:t>
      </w:r>
      <w:r w:rsidR="00F57A53">
        <w:rPr>
          <w:rFonts w:ascii="Arial" w:hAnsi="Arial" w:cs="Arial"/>
          <w:bCs/>
          <w:sz w:val="26"/>
          <w:szCs w:val="26"/>
        </w:rPr>
        <w:t>.</w:t>
      </w:r>
    </w:p>
    <w:p w:rsidR="00410E03" w:rsidRDefault="00410E03" w:rsidP="007F3C7C">
      <w:pPr>
        <w:widowControl w:val="0"/>
        <w:spacing w:after="0" w:line="360" w:lineRule="auto"/>
        <w:jc w:val="both"/>
        <w:rPr>
          <w:rFonts w:ascii="Arial" w:hAnsi="Arial" w:cs="Arial"/>
          <w:sz w:val="26"/>
          <w:szCs w:val="26"/>
        </w:rPr>
      </w:pPr>
    </w:p>
    <w:p w:rsidR="00F57A53" w:rsidRPr="00B61F3B" w:rsidRDefault="00F57A53" w:rsidP="00F57A53">
      <w:pPr>
        <w:tabs>
          <w:tab w:val="left" w:pos="2880"/>
        </w:tabs>
        <w:spacing w:after="0" w:line="360" w:lineRule="auto"/>
        <w:jc w:val="both"/>
        <w:rPr>
          <w:rFonts w:ascii="Arial" w:eastAsia="Times New Roman" w:hAnsi="Arial" w:cs="Arial"/>
          <w:i/>
          <w:sz w:val="24"/>
          <w:szCs w:val="24"/>
          <w:lang w:eastAsia="es-ES"/>
        </w:rPr>
      </w:pPr>
      <w:r>
        <w:rPr>
          <w:rFonts w:ascii="Arial" w:eastAsia="Times New Roman" w:hAnsi="Arial" w:cs="Arial"/>
          <w:sz w:val="26"/>
          <w:szCs w:val="26"/>
          <w:lang w:eastAsia="es-ES"/>
        </w:rPr>
        <w:t xml:space="preserve">Lo que se quiere significar es que </w:t>
      </w:r>
      <w:r w:rsidRPr="00F57A53">
        <w:rPr>
          <w:rFonts w:ascii="Arial" w:eastAsia="Times New Roman" w:hAnsi="Arial" w:cs="Arial"/>
          <w:b/>
          <w:sz w:val="26"/>
          <w:szCs w:val="26"/>
          <w:lang w:eastAsia="es-ES"/>
        </w:rPr>
        <w:t>la violación de una norma de tránsito</w:t>
      </w:r>
      <w:r>
        <w:rPr>
          <w:rFonts w:ascii="Arial" w:eastAsia="Times New Roman" w:hAnsi="Arial" w:cs="Arial"/>
          <w:sz w:val="26"/>
          <w:szCs w:val="26"/>
          <w:lang w:eastAsia="es-ES"/>
        </w:rPr>
        <w:t xml:space="preserve"> puede ser a la vez causa eficiente de un accidente o puede que no tenga ninguna incidencia, que es justamente lo que se desconoce en este caso en la versión del testigo. </w:t>
      </w:r>
      <w:r w:rsidRPr="008226A4">
        <w:rPr>
          <w:rFonts w:ascii="Arial" w:eastAsia="Times New Roman" w:hAnsi="Arial" w:cs="Arial"/>
          <w:sz w:val="26"/>
          <w:szCs w:val="26"/>
          <w:lang w:eastAsia="es-ES"/>
        </w:rPr>
        <w:t>Ya lo explicaba la Corte Suprema de Justicia en una sentencia del 24 de</w:t>
      </w:r>
      <w:r>
        <w:rPr>
          <w:rFonts w:ascii="Arial" w:eastAsia="Times New Roman" w:hAnsi="Arial" w:cs="Arial"/>
          <w:sz w:val="26"/>
          <w:szCs w:val="26"/>
          <w:lang w:eastAsia="es-ES"/>
        </w:rPr>
        <w:t xml:space="preserve"> </w:t>
      </w:r>
      <w:r w:rsidRPr="008226A4">
        <w:rPr>
          <w:rFonts w:ascii="Arial" w:eastAsia="Times New Roman" w:hAnsi="Arial" w:cs="Arial"/>
          <w:sz w:val="26"/>
          <w:szCs w:val="26"/>
          <w:lang w:eastAsia="es-ES"/>
        </w:rPr>
        <w:t>agosto de 2009 con ponencia del doctor WILLlAM NAMEN VARGAS, que</w:t>
      </w:r>
      <w:r>
        <w:rPr>
          <w:rFonts w:ascii="Arial" w:eastAsia="Times New Roman" w:hAnsi="Arial" w:cs="Arial"/>
          <w:sz w:val="26"/>
          <w:szCs w:val="26"/>
          <w:lang w:eastAsia="es-ES"/>
        </w:rPr>
        <w:t xml:space="preserve"> </w:t>
      </w:r>
      <w:r w:rsidRPr="008226A4">
        <w:rPr>
          <w:rFonts w:ascii="Arial" w:eastAsia="Times New Roman" w:hAnsi="Arial" w:cs="Arial"/>
          <w:sz w:val="26"/>
          <w:szCs w:val="26"/>
          <w:lang w:eastAsia="es-ES"/>
        </w:rPr>
        <w:t>el Juez debe examinar cuál de las acciones de los intervinientes en un</w:t>
      </w:r>
      <w:r>
        <w:rPr>
          <w:rFonts w:ascii="Arial" w:eastAsia="Times New Roman" w:hAnsi="Arial" w:cs="Arial"/>
          <w:sz w:val="26"/>
          <w:szCs w:val="26"/>
          <w:lang w:eastAsia="es-ES"/>
        </w:rPr>
        <w:t xml:space="preserve"> </w:t>
      </w:r>
      <w:r w:rsidRPr="008226A4">
        <w:rPr>
          <w:rFonts w:ascii="Arial" w:eastAsia="Times New Roman" w:hAnsi="Arial" w:cs="Arial"/>
          <w:sz w:val="26"/>
          <w:szCs w:val="26"/>
          <w:lang w:eastAsia="es-ES"/>
        </w:rPr>
        <w:t xml:space="preserve">accidente constituye la causa determinante del mismo, </w:t>
      </w:r>
      <w:r w:rsidRPr="00B61F3B">
        <w:rPr>
          <w:rFonts w:ascii="Arial" w:eastAsia="Times New Roman" w:hAnsi="Arial" w:cs="Arial"/>
          <w:sz w:val="24"/>
          <w:szCs w:val="24"/>
          <w:lang w:eastAsia="es-ES"/>
        </w:rPr>
        <w:lastRenderedPageBreak/>
        <w:t>“</w:t>
      </w:r>
      <w:r w:rsidRPr="00B61F3B">
        <w:rPr>
          <w:rFonts w:ascii="Arial" w:eastAsia="Times New Roman" w:hAnsi="Arial" w:cs="Arial"/>
          <w:b/>
          <w:i/>
          <w:sz w:val="24"/>
          <w:szCs w:val="24"/>
          <w:lang w:eastAsia="es-ES"/>
        </w:rPr>
        <w:t>presentándose casos en los que la conducta de uno de ellos así viole alguna norma reglamentaria o sea constitutiva de alguna culpa no tiene ninguna incidencia como causa determinante del accidente”</w:t>
      </w:r>
      <w:r w:rsidRPr="00B61F3B">
        <w:rPr>
          <w:rFonts w:ascii="Arial" w:eastAsia="Times New Roman" w:hAnsi="Arial" w:cs="Arial"/>
          <w:i/>
          <w:sz w:val="24"/>
          <w:szCs w:val="24"/>
          <w:lang w:eastAsia="es-ES"/>
        </w:rPr>
        <w:t xml:space="preserve">. </w:t>
      </w:r>
    </w:p>
    <w:p w:rsidR="00F57A53" w:rsidRPr="00F57A53" w:rsidRDefault="00F57A53" w:rsidP="007F3C7C">
      <w:pPr>
        <w:widowControl w:val="0"/>
        <w:spacing w:after="0" w:line="360" w:lineRule="auto"/>
        <w:jc w:val="both"/>
        <w:rPr>
          <w:rFonts w:ascii="Arial" w:hAnsi="Arial" w:cs="Arial"/>
          <w:sz w:val="26"/>
          <w:szCs w:val="26"/>
        </w:rPr>
      </w:pPr>
    </w:p>
    <w:p w:rsidR="00112189" w:rsidRDefault="00F57A53" w:rsidP="007F3C7C">
      <w:pPr>
        <w:widowControl w:val="0"/>
        <w:spacing w:after="0" w:line="360" w:lineRule="auto"/>
        <w:jc w:val="both"/>
        <w:rPr>
          <w:rFonts w:ascii="Arial" w:hAnsi="Arial" w:cs="Arial"/>
          <w:sz w:val="26"/>
          <w:szCs w:val="26"/>
        </w:rPr>
      </w:pPr>
      <w:r>
        <w:rPr>
          <w:rFonts w:ascii="Arial" w:hAnsi="Arial" w:cs="Arial"/>
          <w:i/>
          <w:sz w:val="26"/>
          <w:szCs w:val="26"/>
        </w:rPr>
        <w:t>C</w:t>
      </w:r>
      <w:r w:rsidR="00DE2A77" w:rsidRPr="00112189">
        <w:rPr>
          <w:rFonts w:ascii="Arial" w:hAnsi="Arial" w:cs="Arial"/>
          <w:i/>
          <w:sz w:val="26"/>
          <w:szCs w:val="26"/>
        </w:rPr>
        <w:t>ontrario sensu</w:t>
      </w:r>
      <w:r w:rsidR="00DE2A77">
        <w:rPr>
          <w:rFonts w:ascii="Arial" w:hAnsi="Arial" w:cs="Arial"/>
          <w:sz w:val="26"/>
          <w:szCs w:val="26"/>
        </w:rPr>
        <w:t>,</w:t>
      </w:r>
      <w:r w:rsidR="007F3C7C" w:rsidRPr="007F3C7C">
        <w:rPr>
          <w:rFonts w:ascii="Arial" w:hAnsi="Arial" w:cs="Arial"/>
          <w:sz w:val="26"/>
          <w:szCs w:val="26"/>
        </w:rPr>
        <w:t xml:space="preserve"> la moto</w:t>
      </w:r>
      <w:r w:rsidR="00DE2A77">
        <w:rPr>
          <w:rFonts w:ascii="Arial" w:hAnsi="Arial" w:cs="Arial"/>
          <w:sz w:val="26"/>
          <w:szCs w:val="26"/>
        </w:rPr>
        <w:t>cicleta</w:t>
      </w:r>
      <w:r w:rsidR="007F3C7C" w:rsidRPr="007F3C7C">
        <w:rPr>
          <w:rFonts w:ascii="Arial" w:hAnsi="Arial" w:cs="Arial"/>
          <w:sz w:val="26"/>
          <w:szCs w:val="26"/>
        </w:rPr>
        <w:t xml:space="preserve"> conducida por </w:t>
      </w:r>
      <w:r w:rsidR="00D140C0">
        <w:rPr>
          <w:rFonts w:ascii="Arial" w:hAnsi="Arial" w:cs="Arial"/>
          <w:sz w:val="26"/>
          <w:szCs w:val="26"/>
        </w:rPr>
        <w:t>Willinton Rolando Vásquez Rengifo</w:t>
      </w:r>
      <w:r w:rsidR="007F3C7C" w:rsidRPr="007F3C7C">
        <w:rPr>
          <w:rFonts w:ascii="Arial" w:hAnsi="Arial" w:cs="Arial"/>
          <w:sz w:val="26"/>
          <w:szCs w:val="26"/>
        </w:rPr>
        <w:t xml:space="preserve">, se dirigía </w:t>
      </w:r>
      <w:r w:rsidR="00DE2A77">
        <w:rPr>
          <w:rFonts w:ascii="Arial" w:hAnsi="Arial" w:cs="Arial"/>
          <w:sz w:val="26"/>
          <w:szCs w:val="26"/>
        </w:rPr>
        <w:t>por</w:t>
      </w:r>
      <w:r w:rsidR="007F3C7C" w:rsidRPr="007F3C7C">
        <w:rPr>
          <w:rFonts w:ascii="Arial" w:hAnsi="Arial" w:cs="Arial"/>
          <w:sz w:val="26"/>
          <w:szCs w:val="26"/>
        </w:rPr>
        <w:t xml:space="preserve"> </w:t>
      </w:r>
      <w:r w:rsidR="00D140C0">
        <w:rPr>
          <w:rFonts w:ascii="Arial" w:hAnsi="Arial" w:cs="Arial"/>
          <w:sz w:val="26"/>
          <w:szCs w:val="26"/>
        </w:rPr>
        <w:t>el carril derecho</w:t>
      </w:r>
      <w:r w:rsidR="007914A6">
        <w:rPr>
          <w:rFonts w:ascii="Arial" w:hAnsi="Arial" w:cs="Arial"/>
          <w:sz w:val="26"/>
          <w:szCs w:val="26"/>
        </w:rPr>
        <w:t>,</w:t>
      </w:r>
      <w:r w:rsidR="00D140C0">
        <w:rPr>
          <w:rFonts w:ascii="Arial" w:hAnsi="Arial" w:cs="Arial"/>
          <w:sz w:val="26"/>
          <w:szCs w:val="26"/>
        </w:rPr>
        <w:t xml:space="preserve"> </w:t>
      </w:r>
      <w:r w:rsidR="007F3C7C" w:rsidRPr="007F3C7C">
        <w:rPr>
          <w:rFonts w:ascii="Arial" w:hAnsi="Arial" w:cs="Arial"/>
          <w:sz w:val="26"/>
          <w:szCs w:val="26"/>
        </w:rPr>
        <w:t xml:space="preserve">con </w:t>
      </w:r>
      <w:r w:rsidR="00D20C89">
        <w:rPr>
          <w:rFonts w:ascii="Arial" w:hAnsi="Arial" w:cs="Arial"/>
          <w:sz w:val="26"/>
          <w:szCs w:val="26"/>
        </w:rPr>
        <w:t>el</w:t>
      </w:r>
      <w:r w:rsidR="007F3C7C" w:rsidRPr="007F3C7C">
        <w:rPr>
          <w:rFonts w:ascii="Arial" w:hAnsi="Arial" w:cs="Arial"/>
          <w:sz w:val="26"/>
          <w:szCs w:val="26"/>
        </w:rPr>
        <w:t xml:space="preserve"> agravante que </w:t>
      </w:r>
      <w:r w:rsidR="00D140C0">
        <w:rPr>
          <w:rFonts w:ascii="Arial" w:hAnsi="Arial" w:cs="Arial"/>
          <w:sz w:val="26"/>
          <w:szCs w:val="26"/>
        </w:rPr>
        <w:t xml:space="preserve">este imprudentemente trató de rebasar por su lado derecho un automóvil </w:t>
      </w:r>
      <w:r w:rsidR="00DE2A77">
        <w:rPr>
          <w:rFonts w:ascii="Arial" w:hAnsi="Arial" w:cs="Arial"/>
          <w:sz w:val="26"/>
          <w:szCs w:val="26"/>
        </w:rPr>
        <w:t>que circulaba delante de él</w:t>
      </w:r>
      <w:r w:rsidR="00D140C0">
        <w:rPr>
          <w:rFonts w:ascii="Arial" w:hAnsi="Arial" w:cs="Arial"/>
          <w:sz w:val="26"/>
          <w:szCs w:val="26"/>
        </w:rPr>
        <w:t>,</w:t>
      </w:r>
      <w:r w:rsidR="00DE2A77">
        <w:rPr>
          <w:rFonts w:ascii="Arial" w:hAnsi="Arial" w:cs="Arial"/>
          <w:sz w:val="26"/>
          <w:szCs w:val="26"/>
        </w:rPr>
        <w:t xml:space="preserve"> y fue con la</w:t>
      </w:r>
      <w:r w:rsidR="00D140C0">
        <w:rPr>
          <w:rFonts w:ascii="Arial" w:hAnsi="Arial" w:cs="Arial"/>
          <w:sz w:val="26"/>
          <w:szCs w:val="26"/>
        </w:rPr>
        <w:t xml:space="preserve"> maniobra </w:t>
      </w:r>
      <w:r w:rsidR="00DE2A77">
        <w:rPr>
          <w:rFonts w:ascii="Arial" w:hAnsi="Arial" w:cs="Arial"/>
          <w:sz w:val="26"/>
          <w:szCs w:val="26"/>
        </w:rPr>
        <w:t xml:space="preserve">arriesgada y peligrosa </w:t>
      </w:r>
      <w:r w:rsidR="00D140C0">
        <w:rPr>
          <w:rFonts w:ascii="Arial" w:hAnsi="Arial" w:cs="Arial"/>
          <w:sz w:val="26"/>
          <w:szCs w:val="26"/>
        </w:rPr>
        <w:t>de adelanta</w:t>
      </w:r>
      <w:r w:rsidR="00DE2A77">
        <w:rPr>
          <w:rFonts w:ascii="Arial" w:hAnsi="Arial" w:cs="Arial"/>
          <w:sz w:val="26"/>
          <w:szCs w:val="26"/>
        </w:rPr>
        <w:t>miento que se generó el accidente</w:t>
      </w:r>
      <w:r w:rsidR="00D156F5">
        <w:rPr>
          <w:rFonts w:ascii="Arial" w:hAnsi="Arial" w:cs="Arial"/>
          <w:sz w:val="26"/>
          <w:szCs w:val="26"/>
        </w:rPr>
        <w:t>, configur</w:t>
      </w:r>
      <w:r w:rsidR="00266EC0">
        <w:rPr>
          <w:rFonts w:ascii="Arial" w:hAnsi="Arial" w:cs="Arial"/>
          <w:sz w:val="26"/>
          <w:szCs w:val="26"/>
        </w:rPr>
        <w:t>ándose así</w:t>
      </w:r>
      <w:r w:rsidR="00D140C0">
        <w:rPr>
          <w:rFonts w:ascii="Arial" w:hAnsi="Arial" w:cs="Arial"/>
          <w:sz w:val="26"/>
          <w:szCs w:val="26"/>
        </w:rPr>
        <w:t xml:space="preserve"> el daño a su integridad, </w:t>
      </w:r>
      <w:r w:rsidR="007F3C7C" w:rsidRPr="007F3C7C">
        <w:rPr>
          <w:rFonts w:ascii="Arial" w:hAnsi="Arial" w:cs="Arial"/>
          <w:sz w:val="26"/>
          <w:szCs w:val="26"/>
        </w:rPr>
        <w:t xml:space="preserve">siendo esa la causa determinante del accidente, porque </w:t>
      </w:r>
      <w:r w:rsidR="00D140C0">
        <w:rPr>
          <w:rFonts w:ascii="Arial" w:hAnsi="Arial" w:cs="Arial"/>
          <w:sz w:val="26"/>
          <w:szCs w:val="26"/>
        </w:rPr>
        <w:t>esta</w:t>
      </w:r>
      <w:r w:rsidR="007F3C7C" w:rsidRPr="007F3C7C">
        <w:rPr>
          <w:rFonts w:ascii="Arial" w:hAnsi="Arial" w:cs="Arial"/>
          <w:sz w:val="26"/>
          <w:szCs w:val="26"/>
        </w:rPr>
        <w:t xml:space="preserve"> </w:t>
      </w:r>
      <w:r w:rsidR="00D140C0">
        <w:rPr>
          <w:rFonts w:ascii="Arial" w:hAnsi="Arial" w:cs="Arial"/>
          <w:sz w:val="26"/>
          <w:szCs w:val="26"/>
        </w:rPr>
        <w:t>maniobra e</w:t>
      </w:r>
      <w:r w:rsidR="00D140C0" w:rsidRPr="00152A8E">
        <w:rPr>
          <w:rFonts w:ascii="Arial" w:hAnsi="Arial" w:cs="Arial"/>
          <w:sz w:val="26"/>
          <w:szCs w:val="26"/>
        </w:rPr>
        <w:t xml:space="preserve">xcesivamente peligrosa </w:t>
      </w:r>
      <w:r>
        <w:rPr>
          <w:rFonts w:ascii="Arial" w:hAnsi="Arial" w:cs="Arial"/>
          <w:sz w:val="26"/>
          <w:szCs w:val="26"/>
        </w:rPr>
        <w:t>conllevó</w:t>
      </w:r>
      <w:r w:rsidR="00D156F5" w:rsidRPr="00152A8E">
        <w:rPr>
          <w:rFonts w:ascii="Arial" w:hAnsi="Arial" w:cs="Arial"/>
          <w:sz w:val="26"/>
          <w:szCs w:val="26"/>
        </w:rPr>
        <w:t xml:space="preserve"> a</w:t>
      </w:r>
      <w:r w:rsidR="007F3C7C" w:rsidRPr="00152A8E">
        <w:rPr>
          <w:rFonts w:ascii="Arial" w:hAnsi="Arial" w:cs="Arial"/>
          <w:sz w:val="26"/>
          <w:szCs w:val="26"/>
        </w:rPr>
        <w:t xml:space="preserve"> que la </w:t>
      </w:r>
      <w:r w:rsidR="00D140C0" w:rsidRPr="00152A8E">
        <w:rPr>
          <w:rFonts w:ascii="Arial" w:hAnsi="Arial" w:cs="Arial"/>
          <w:sz w:val="26"/>
          <w:szCs w:val="26"/>
        </w:rPr>
        <w:t>víctima</w:t>
      </w:r>
      <w:r w:rsidR="007F3C7C" w:rsidRPr="00152A8E">
        <w:rPr>
          <w:rFonts w:ascii="Arial" w:hAnsi="Arial" w:cs="Arial"/>
          <w:sz w:val="26"/>
          <w:szCs w:val="26"/>
        </w:rPr>
        <w:t xml:space="preserve"> perdiera el control </w:t>
      </w:r>
      <w:r w:rsidR="00D156F5" w:rsidRPr="00152A8E">
        <w:rPr>
          <w:rFonts w:ascii="Arial" w:hAnsi="Arial" w:cs="Arial"/>
          <w:sz w:val="26"/>
          <w:szCs w:val="26"/>
        </w:rPr>
        <w:t xml:space="preserve">de su vehículo </w:t>
      </w:r>
      <w:r w:rsidR="007F3C7C" w:rsidRPr="00152A8E">
        <w:rPr>
          <w:rFonts w:ascii="Arial" w:hAnsi="Arial" w:cs="Arial"/>
          <w:sz w:val="26"/>
          <w:szCs w:val="26"/>
        </w:rPr>
        <w:t>e invadiera el carril contrar</w:t>
      </w:r>
      <w:r w:rsidR="00D156F5" w:rsidRPr="00152A8E">
        <w:rPr>
          <w:rFonts w:ascii="Arial" w:hAnsi="Arial" w:cs="Arial"/>
          <w:sz w:val="26"/>
          <w:szCs w:val="26"/>
        </w:rPr>
        <w:t>io por el cual se desplazaba el</w:t>
      </w:r>
      <w:r w:rsidR="00D140C0" w:rsidRPr="00152A8E">
        <w:rPr>
          <w:rFonts w:ascii="Arial" w:hAnsi="Arial" w:cs="Arial"/>
          <w:sz w:val="26"/>
          <w:szCs w:val="26"/>
        </w:rPr>
        <w:t xml:space="preserve"> tracto camión</w:t>
      </w:r>
      <w:r w:rsidR="007F3C7C" w:rsidRPr="00152A8E">
        <w:rPr>
          <w:rFonts w:ascii="Arial" w:hAnsi="Arial" w:cs="Arial"/>
          <w:sz w:val="26"/>
          <w:szCs w:val="26"/>
        </w:rPr>
        <w:t xml:space="preserve">, quien </w:t>
      </w:r>
      <w:r w:rsidR="00D140C0" w:rsidRPr="00152A8E">
        <w:rPr>
          <w:rFonts w:ascii="Arial" w:hAnsi="Arial" w:cs="Arial"/>
          <w:sz w:val="26"/>
          <w:szCs w:val="26"/>
        </w:rPr>
        <w:t>se percató de los hechos</w:t>
      </w:r>
      <w:r w:rsidR="003D144E" w:rsidRPr="00152A8E">
        <w:rPr>
          <w:rFonts w:ascii="Arial" w:hAnsi="Arial" w:cs="Arial"/>
          <w:sz w:val="26"/>
          <w:szCs w:val="26"/>
        </w:rPr>
        <w:t xml:space="preserve"> de manera imprevista</w:t>
      </w:r>
      <w:r w:rsidR="00D140C0" w:rsidRPr="00152A8E">
        <w:rPr>
          <w:rFonts w:ascii="Arial" w:hAnsi="Arial" w:cs="Arial"/>
          <w:sz w:val="26"/>
          <w:szCs w:val="26"/>
        </w:rPr>
        <w:t xml:space="preserve"> </w:t>
      </w:r>
      <w:r w:rsidR="00D140C0" w:rsidRPr="0058440B">
        <w:rPr>
          <w:rFonts w:ascii="Arial" w:hAnsi="Arial" w:cs="Arial"/>
          <w:sz w:val="26"/>
          <w:szCs w:val="26"/>
        </w:rPr>
        <w:t xml:space="preserve">cuando sintió </w:t>
      </w:r>
      <w:r w:rsidR="0058440B" w:rsidRPr="0058440B">
        <w:rPr>
          <w:rFonts w:ascii="Arial" w:hAnsi="Arial" w:cs="Arial"/>
          <w:sz w:val="26"/>
          <w:szCs w:val="26"/>
        </w:rPr>
        <w:t>un sobresalto de</w:t>
      </w:r>
      <w:r w:rsidR="00D140C0" w:rsidRPr="0058440B">
        <w:rPr>
          <w:rFonts w:ascii="Arial" w:hAnsi="Arial" w:cs="Arial"/>
          <w:sz w:val="26"/>
          <w:szCs w:val="26"/>
        </w:rPr>
        <w:t xml:space="preserve"> su </w:t>
      </w:r>
      <w:r w:rsidR="00F84545" w:rsidRPr="0058440B">
        <w:rPr>
          <w:rFonts w:ascii="Arial" w:hAnsi="Arial" w:cs="Arial"/>
          <w:sz w:val="26"/>
          <w:szCs w:val="26"/>
        </w:rPr>
        <w:t>vehículo</w:t>
      </w:r>
      <w:r w:rsidR="0058440B">
        <w:rPr>
          <w:rFonts w:ascii="Arial" w:hAnsi="Arial" w:cs="Arial"/>
          <w:sz w:val="26"/>
          <w:szCs w:val="26"/>
        </w:rPr>
        <w:t xml:space="preserve"> y</w:t>
      </w:r>
      <w:r>
        <w:rPr>
          <w:rFonts w:ascii="Arial" w:hAnsi="Arial" w:cs="Arial"/>
          <w:sz w:val="26"/>
          <w:szCs w:val="26"/>
        </w:rPr>
        <w:t>,</w:t>
      </w:r>
      <w:r w:rsidR="0058440B">
        <w:rPr>
          <w:rFonts w:ascii="Arial" w:hAnsi="Arial" w:cs="Arial"/>
          <w:sz w:val="26"/>
          <w:szCs w:val="26"/>
        </w:rPr>
        <w:t xml:space="preserve"> al asomarse por el retrovisor vio tirado a un hombre en el suelo, momento en el que frenó</w:t>
      </w:r>
      <w:r w:rsidR="00D140C0" w:rsidRPr="0058440B">
        <w:rPr>
          <w:rFonts w:ascii="Arial" w:hAnsi="Arial" w:cs="Arial"/>
          <w:sz w:val="26"/>
          <w:szCs w:val="26"/>
        </w:rPr>
        <w:t>.</w:t>
      </w:r>
      <w:r w:rsidR="00887152" w:rsidRPr="00152A8E">
        <w:rPr>
          <w:rFonts w:ascii="Arial" w:hAnsi="Arial" w:cs="Arial"/>
          <w:sz w:val="26"/>
          <w:szCs w:val="26"/>
        </w:rPr>
        <w:t xml:space="preserve"> </w:t>
      </w:r>
    </w:p>
    <w:p w:rsidR="00112189" w:rsidRDefault="00112189" w:rsidP="007F3C7C">
      <w:pPr>
        <w:widowControl w:val="0"/>
        <w:spacing w:after="0" w:line="360" w:lineRule="auto"/>
        <w:jc w:val="both"/>
        <w:rPr>
          <w:rFonts w:ascii="Arial" w:hAnsi="Arial" w:cs="Arial"/>
          <w:sz w:val="26"/>
          <w:szCs w:val="26"/>
        </w:rPr>
      </w:pPr>
    </w:p>
    <w:p w:rsidR="00B40962" w:rsidRPr="00941C3D" w:rsidRDefault="00887152" w:rsidP="00112189">
      <w:pPr>
        <w:widowControl w:val="0"/>
        <w:spacing w:after="0" w:line="360" w:lineRule="auto"/>
        <w:jc w:val="both"/>
        <w:rPr>
          <w:rFonts w:ascii="Arial" w:hAnsi="Arial" w:cs="Arial"/>
        </w:rPr>
      </w:pPr>
      <w:r w:rsidRPr="00152A8E">
        <w:rPr>
          <w:rFonts w:ascii="Arial" w:hAnsi="Arial" w:cs="Arial"/>
          <w:sz w:val="26"/>
          <w:szCs w:val="26"/>
        </w:rPr>
        <w:t>Es claro, que</w:t>
      </w:r>
      <w:r w:rsidR="003D144E" w:rsidRPr="00152A8E">
        <w:rPr>
          <w:rFonts w:ascii="Arial" w:hAnsi="Arial" w:cs="Arial"/>
          <w:sz w:val="26"/>
          <w:szCs w:val="26"/>
        </w:rPr>
        <w:t xml:space="preserve"> si la victima </w:t>
      </w:r>
      <w:r w:rsidR="007F3C7C" w:rsidRPr="00152A8E">
        <w:rPr>
          <w:rFonts w:ascii="Arial" w:hAnsi="Arial" w:cs="Arial"/>
          <w:sz w:val="26"/>
          <w:szCs w:val="26"/>
        </w:rPr>
        <w:t>hubiese acatado las normas de circulación contenidas en la ley 769 de 2002</w:t>
      </w:r>
      <w:r w:rsidR="00266EC0">
        <w:rPr>
          <w:rFonts w:ascii="Arial" w:hAnsi="Arial" w:cs="Arial"/>
          <w:sz w:val="26"/>
          <w:szCs w:val="26"/>
        </w:rPr>
        <w:t>,</w:t>
      </w:r>
      <w:r w:rsidR="007F3C7C" w:rsidRPr="00152A8E">
        <w:rPr>
          <w:rFonts w:ascii="Arial" w:hAnsi="Arial" w:cs="Arial"/>
          <w:sz w:val="26"/>
          <w:szCs w:val="26"/>
        </w:rPr>
        <w:t xml:space="preserve"> absteniéndose de realizar</w:t>
      </w:r>
      <w:r w:rsidRPr="00152A8E">
        <w:rPr>
          <w:rFonts w:ascii="Arial" w:hAnsi="Arial" w:cs="Arial"/>
          <w:sz w:val="26"/>
          <w:szCs w:val="26"/>
        </w:rPr>
        <w:t xml:space="preserve"> maniobras peligrosas e irresponsables</w:t>
      </w:r>
      <w:r w:rsidR="003D144E" w:rsidRPr="00152A8E">
        <w:rPr>
          <w:rFonts w:ascii="Arial" w:hAnsi="Arial" w:cs="Arial"/>
          <w:sz w:val="26"/>
          <w:szCs w:val="26"/>
        </w:rPr>
        <w:t xml:space="preserve"> que</w:t>
      </w:r>
      <w:r w:rsidRPr="00152A8E">
        <w:rPr>
          <w:rFonts w:ascii="Arial" w:hAnsi="Arial" w:cs="Arial"/>
          <w:sz w:val="26"/>
          <w:szCs w:val="26"/>
        </w:rPr>
        <w:t xml:space="preserve"> </w:t>
      </w:r>
      <w:r w:rsidR="007F3C7C" w:rsidRPr="00152A8E">
        <w:rPr>
          <w:rFonts w:ascii="Arial" w:hAnsi="Arial" w:cs="Arial"/>
          <w:sz w:val="26"/>
          <w:szCs w:val="26"/>
        </w:rPr>
        <w:t xml:space="preserve">pusieran en </w:t>
      </w:r>
      <w:r w:rsidRPr="00152A8E">
        <w:rPr>
          <w:rFonts w:ascii="Arial" w:hAnsi="Arial" w:cs="Arial"/>
          <w:sz w:val="26"/>
          <w:szCs w:val="26"/>
        </w:rPr>
        <w:t xml:space="preserve">riesgo </w:t>
      </w:r>
      <w:r w:rsidR="003D144E" w:rsidRPr="00152A8E">
        <w:rPr>
          <w:rFonts w:ascii="Arial" w:hAnsi="Arial" w:cs="Arial"/>
          <w:sz w:val="26"/>
          <w:szCs w:val="26"/>
        </w:rPr>
        <w:t>su</w:t>
      </w:r>
      <w:r w:rsidRPr="00152A8E">
        <w:rPr>
          <w:rFonts w:ascii="Arial" w:hAnsi="Arial" w:cs="Arial"/>
          <w:sz w:val="26"/>
          <w:szCs w:val="26"/>
        </w:rPr>
        <w:t xml:space="preserve"> propia vida, </w:t>
      </w:r>
      <w:r w:rsidR="007F3C7C" w:rsidRPr="00152A8E">
        <w:rPr>
          <w:rFonts w:ascii="Arial" w:hAnsi="Arial" w:cs="Arial"/>
          <w:sz w:val="26"/>
          <w:szCs w:val="26"/>
        </w:rPr>
        <w:t>no se hubiera p</w:t>
      </w:r>
      <w:r w:rsidRPr="00152A8E">
        <w:rPr>
          <w:rFonts w:ascii="Arial" w:hAnsi="Arial" w:cs="Arial"/>
          <w:sz w:val="26"/>
          <w:szCs w:val="26"/>
        </w:rPr>
        <w:t>resentado el fatídico accidente,</w:t>
      </w:r>
      <w:r w:rsidR="007F3C7C" w:rsidRPr="00152A8E">
        <w:rPr>
          <w:rFonts w:ascii="Arial" w:hAnsi="Arial" w:cs="Arial"/>
          <w:sz w:val="26"/>
          <w:szCs w:val="26"/>
        </w:rPr>
        <w:t xml:space="preserve"> </w:t>
      </w:r>
      <w:r w:rsidR="00112189">
        <w:rPr>
          <w:rFonts w:ascii="Arial" w:hAnsi="Arial" w:cs="Arial"/>
          <w:sz w:val="26"/>
          <w:szCs w:val="26"/>
        </w:rPr>
        <w:t>estimándose su</w:t>
      </w:r>
      <w:r w:rsidR="007F3C7C" w:rsidRPr="00152A8E">
        <w:rPr>
          <w:rFonts w:ascii="Arial" w:hAnsi="Arial" w:cs="Arial"/>
          <w:sz w:val="26"/>
          <w:szCs w:val="26"/>
        </w:rPr>
        <w:t xml:space="preserve"> conducta imprudente </w:t>
      </w:r>
      <w:r w:rsidR="00112189">
        <w:rPr>
          <w:rFonts w:ascii="Arial" w:hAnsi="Arial" w:cs="Arial"/>
          <w:sz w:val="26"/>
          <w:szCs w:val="26"/>
        </w:rPr>
        <w:t xml:space="preserve">como </w:t>
      </w:r>
      <w:r w:rsidR="007F3C7C" w:rsidRPr="00152A8E">
        <w:rPr>
          <w:rFonts w:ascii="Arial" w:hAnsi="Arial" w:cs="Arial"/>
          <w:sz w:val="26"/>
          <w:szCs w:val="26"/>
        </w:rPr>
        <w:t>la causa idónea para que se ocasionara el daño</w:t>
      </w:r>
      <w:r w:rsidR="00152A8E" w:rsidRPr="00152A8E">
        <w:rPr>
          <w:rFonts w:ascii="Arial" w:hAnsi="Arial" w:cs="Arial"/>
          <w:sz w:val="26"/>
          <w:szCs w:val="26"/>
        </w:rPr>
        <w:t xml:space="preserve">. </w:t>
      </w:r>
    </w:p>
    <w:p w:rsidR="00B40962" w:rsidRPr="00941C3D" w:rsidRDefault="00B40962" w:rsidP="00B40962">
      <w:pPr>
        <w:widowControl w:val="0"/>
        <w:spacing w:after="0" w:line="360" w:lineRule="auto"/>
        <w:jc w:val="both"/>
        <w:rPr>
          <w:rFonts w:ascii="Arial" w:hAnsi="Arial" w:cs="Arial"/>
        </w:rPr>
      </w:pPr>
    </w:p>
    <w:p w:rsidR="00112189" w:rsidRPr="00B61F3B" w:rsidRDefault="0058440B" w:rsidP="004E5C26">
      <w:pPr>
        <w:widowControl w:val="0"/>
        <w:spacing w:after="0" w:line="360" w:lineRule="auto"/>
        <w:jc w:val="both"/>
        <w:rPr>
          <w:rFonts w:ascii="Arial" w:hAnsi="Arial" w:cs="Arial"/>
          <w:sz w:val="24"/>
          <w:szCs w:val="24"/>
        </w:rPr>
      </w:pPr>
      <w:r>
        <w:rPr>
          <w:rFonts w:ascii="Arial" w:hAnsi="Arial" w:cs="Arial"/>
          <w:sz w:val="26"/>
          <w:szCs w:val="26"/>
        </w:rPr>
        <w:t xml:space="preserve">Frente a </w:t>
      </w:r>
      <w:r w:rsidR="007E4FFC">
        <w:rPr>
          <w:rFonts w:ascii="Arial" w:hAnsi="Arial" w:cs="Arial"/>
          <w:sz w:val="26"/>
          <w:szCs w:val="26"/>
        </w:rPr>
        <w:t>la imprudencia de la víctima</w:t>
      </w:r>
      <w:r w:rsidR="00DF44CE" w:rsidRPr="00F97F9C">
        <w:rPr>
          <w:rFonts w:ascii="Arial" w:hAnsi="Arial" w:cs="Arial"/>
          <w:sz w:val="26"/>
          <w:szCs w:val="26"/>
        </w:rPr>
        <w:t xml:space="preserve">, al </w:t>
      </w:r>
      <w:r w:rsidR="00112189">
        <w:rPr>
          <w:rFonts w:ascii="Arial" w:hAnsi="Arial" w:cs="Arial"/>
          <w:sz w:val="26"/>
          <w:szCs w:val="26"/>
        </w:rPr>
        <w:t>timonel</w:t>
      </w:r>
      <w:r w:rsidR="00DF44CE" w:rsidRPr="00F97F9C">
        <w:rPr>
          <w:rFonts w:ascii="Arial" w:hAnsi="Arial" w:cs="Arial"/>
          <w:sz w:val="26"/>
          <w:szCs w:val="26"/>
        </w:rPr>
        <w:t xml:space="preserve"> del camión no le era exigible otra conducta, ya que</w:t>
      </w:r>
      <w:r>
        <w:rPr>
          <w:rFonts w:ascii="Arial" w:hAnsi="Arial" w:cs="Arial"/>
          <w:sz w:val="26"/>
          <w:szCs w:val="26"/>
        </w:rPr>
        <w:t xml:space="preserve"> por no tener control visual del hecho y porque la infracción vial de ir conduciendo el auto un carril prohibido nada sumó</w:t>
      </w:r>
      <w:r w:rsidR="00204BCE">
        <w:rPr>
          <w:rFonts w:ascii="Arial" w:hAnsi="Arial" w:cs="Arial"/>
          <w:sz w:val="26"/>
          <w:szCs w:val="26"/>
        </w:rPr>
        <w:t xml:space="preserve"> causalmente al resultado del fatal accidente, es por lo que se concluye que </w:t>
      </w:r>
      <w:r w:rsidR="00112189">
        <w:rPr>
          <w:rFonts w:ascii="Arial" w:hAnsi="Arial" w:cs="Arial"/>
          <w:sz w:val="26"/>
          <w:szCs w:val="26"/>
        </w:rPr>
        <w:t>aquel</w:t>
      </w:r>
      <w:r w:rsidR="00204BCE">
        <w:rPr>
          <w:rFonts w:ascii="Arial" w:hAnsi="Arial" w:cs="Arial"/>
          <w:sz w:val="26"/>
          <w:szCs w:val="26"/>
        </w:rPr>
        <w:t xml:space="preserve"> no </w:t>
      </w:r>
      <w:r w:rsidR="00DF44CE" w:rsidRPr="00F97F9C">
        <w:rPr>
          <w:rFonts w:ascii="Arial" w:hAnsi="Arial" w:cs="Arial"/>
          <w:sz w:val="26"/>
          <w:szCs w:val="26"/>
        </w:rPr>
        <w:t xml:space="preserve">pudo </w:t>
      </w:r>
      <w:r w:rsidR="003D144E">
        <w:rPr>
          <w:rFonts w:ascii="Arial" w:hAnsi="Arial" w:cs="Arial"/>
          <w:sz w:val="26"/>
          <w:szCs w:val="26"/>
        </w:rPr>
        <w:t>pre</w:t>
      </w:r>
      <w:r w:rsidR="00DF44CE" w:rsidRPr="00F97F9C">
        <w:rPr>
          <w:rFonts w:ascii="Arial" w:hAnsi="Arial" w:cs="Arial"/>
          <w:sz w:val="26"/>
          <w:szCs w:val="26"/>
        </w:rPr>
        <w:t xml:space="preserve">ver el </w:t>
      </w:r>
      <w:r w:rsidR="00DF44CE">
        <w:rPr>
          <w:rFonts w:ascii="Arial" w:hAnsi="Arial" w:cs="Arial"/>
          <w:sz w:val="26"/>
          <w:szCs w:val="26"/>
        </w:rPr>
        <w:t>momento exacto en que el moto</w:t>
      </w:r>
      <w:r w:rsidR="00DF44CE" w:rsidRPr="00F97F9C">
        <w:rPr>
          <w:rFonts w:ascii="Arial" w:hAnsi="Arial" w:cs="Arial"/>
          <w:sz w:val="26"/>
          <w:szCs w:val="26"/>
        </w:rPr>
        <w:t>ciclista</w:t>
      </w:r>
      <w:r w:rsidR="00DF44CE">
        <w:rPr>
          <w:rFonts w:ascii="Arial" w:hAnsi="Arial" w:cs="Arial"/>
          <w:sz w:val="26"/>
          <w:szCs w:val="26"/>
        </w:rPr>
        <w:t xml:space="preserve"> chocó al lado del tráiler</w:t>
      </w:r>
      <w:r w:rsidR="003D144E">
        <w:rPr>
          <w:rFonts w:ascii="Arial" w:hAnsi="Arial" w:cs="Arial"/>
          <w:sz w:val="26"/>
          <w:szCs w:val="26"/>
        </w:rPr>
        <w:t>, no porque no se enco</w:t>
      </w:r>
      <w:r w:rsidR="00B051D1">
        <w:rPr>
          <w:rFonts w:ascii="Arial" w:hAnsi="Arial" w:cs="Arial"/>
          <w:sz w:val="26"/>
          <w:szCs w:val="26"/>
        </w:rPr>
        <w:t>ntra</w:t>
      </w:r>
      <w:r w:rsidR="00204BCE">
        <w:rPr>
          <w:rFonts w:ascii="Arial" w:hAnsi="Arial" w:cs="Arial"/>
          <w:sz w:val="26"/>
          <w:szCs w:val="26"/>
        </w:rPr>
        <w:t>r</w:t>
      </w:r>
      <w:r w:rsidR="00B051D1">
        <w:rPr>
          <w:rFonts w:ascii="Arial" w:hAnsi="Arial" w:cs="Arial"/>
          <w:sz w:val="26"/>
          <w:szCs w:val="26"/>
        </w:rPr>
        <w:t>a en condiciones</w:t>
      </w:r>
      <w:r w:rsidR="00204BCE">
        <w:rPr>
          <w:rFonts w:ascii="Arial" w:hAnsi="Arial" w:cs="Arial"/>
          <w:sz w:val="26"/>
          <w:szCs w:val="26"/>
        </w:rPr>
        <w:t xml:space="preserve"> mentales, climáticas y geográficas</w:t>
      </w:r>
      <w:r w:rsidR="00B051D1">
        <w:rPr>
          <w:rFonts w:ascii="Arial" w:hAnsi="Arial" w:cs="Arial"/>
          <w:sz w:val="26"/>
          <w:szCs w:val="26"/>
        </w:rPr>
        <w:t xml:space="preserve"> para ello</w:t>
      </w:r>
      <w:r w:rsidR="003D144E">
        <w:rPr>
          <w:rFonts w:ascii="Arial" w:hAnsi="Arial" w:cs="Arial"/>
          <w:sz w:val="26"/>
          <w:szCs w:val="26"/>
        </w:rPr>
        <w:t xml:space="preserve">, </w:t>
      </w:r>
      <w:r w:rsidR="00204BCE">
        <w:rPr>
          <w:rFonts w:ascii="Arial" w:hAnsi="Arial" w:cs="Arial"/>
          <w:sz w:val="26"/>
          <w:szCs w:val="26"/>
        </w:rPr>
        <w:t xml:space="preserve">ya que </w:t>
      </w:r>
      <w:r w:rsidR="003D144E">
        <w:rPr>
          <w:rFonts w:ascii="Arial" w:hAnsi="Arial" w:cs="Arial"/>
          <w:sz w:val="26"/>
          <w:szCs w:val="26"/>
        </w:rPr>
        <w:t>las</w:t>
      </w:r>
      <w:r w:rsidR="00204BCE">
        <w:rPr>
          <w:rFonts w:ascii="Arial" w:hAnsi="Arial" w:cs="Arial"/>
          <w:sz w:val="26"/>
          <w:szCs w:val="26"/>
        </w:rPr>
        <w:t xml:space="preserve"> condiciones de la vía eran buenas y la visibilidad óptima, </w:t>
      </w:r>
      <w:r w:rsidR="00112189">
        <w:rPr>
          <w:rFonts w:ascii="Arial" w:hAnsi="Arial" w:cs="Arial"/>
          <w:sz w:val="26"/>
          <w:szCs w:val="26"/>
        </w:rPr>
        <w:t>como lo advirtió</w:t>
      </w:r>
      <w:r w:rsidR="00204BCE">
        <w:rPr>
          <w:rFonts w:ascii="Arial" w:hAnsi="Arial" w:cs="Arial"/>
          <w:sz w:val="26"/>
          <w:szCs w:val="26"/>
        </w:rPr>
        <w:t xml:space="preserve"> </w:t>
      </w:r>
      <w:r w:rsidR="00112189">
        <w:rPr>
          <w:rFonts w:ascii="Arial" w:hAnsi="Arial" w:cs="Arial"/>
          <w:sz w:val="26"/>
          <w:szCs w:val="26"/>
        </w:rPr>
        <w:t xml:space="preserve">el alférez </w:t>
      </w:r>
      <w:r w:rsidR="00822F07">
        <w:rPr>
          <w:rFonts w:ascii="Arial" w:hAnsi="Arial" w:cs="Arial"/>
          <w:sz w:val="26"/>
          <w:szCs w:val="26"/>
        </w:rPr>
        <w:t>de tránsito Miguel Antonio Romaña A</w:t>
      </w:r>
      <w:r w:rsidR="00822F07" w:rsidRPr="00743B94">
        <w:rPr>
          <w:rFonts w:ascii="Arial" w:hAnsi="Arial" w:cs="Arial"/>
          <w:sz w:val="26"/>
          <w:szCs w:val="26"/>
        </w:rPr>
        <w:t>sprilla</w:t>
      </w:r>
      <w:r w:rsidR="00204BCE">
        <w:rPr>
          <w:rFonts w:ascii="Arial" w:hAnsi="Arial" w:cs="Arial"/>
          <w:sz w:val="26"/>
          <w:szCs w:val="26"/>
        </w:rPr>
        <w:t>, quien</w:t>
      </w:r>
      <w:r w:rsidR="00822F07">
        <w:rPr>
          <w:rFonts w:ascii="Arial" w:hAnsi="Arial" w:cs="Arial"/>
          <w:sz w:val="26"/>
          <w:szCs w:val="26"/>
        </w:rPr>
        <w:t xml:space="preserve"> sobre las condiciones de la vía especificó</w:t>
      </w:r>
      <w:r w:rsidR="00204BCE">
        <w:rPr>
          <w:rFonts w:ascii="Arial" w:hAnsi="Arial" w:cs="Arial"/>
          <w:sz w:val="26"/>
          <w:szCs w:val="26"/>
        </w:rPr>
        <w:t>:</w:t>
      </w:r>
      <w:r w:rsidR="00822F07">
        <w:rPr>
          <w:rFonts w:ascii="Arial" w:hAnsi="Arial" w:cs="Arial"/>
          <w:sz w:val="26"/>
          <w:szCs w:val="26"/>
        </w:rPr>
        <w:t xml:space="preserve"> </w:t>
      </w:r>
      <w:r w:rsidR="00822F07" w:rsidRPr="00B61F3B">
        <w:rPr>
          <w:rFonts w:ascii="Arial" w:hAnsi="Arial" w:cs="Arial"/>
          <w:i/>
          <w:sz w:val="24"/>
          <w:szCs w:val="24"/>
        </w:rPr>
        <w:t>“el pavimento está en buen estado,</w:t>
      </w:r>
      <w:r w:rsidR="00B051D1" w:rsidRPr="00B61F3B">
        <w:rPr>
          <w:rFonts w:ascii="Arial" w:hAnsi="Arial" w:cs="Arial"/>
          <w:i/>
          <w:sz w:val="24"/>
          <w:szCs w:val="24"/>
        </w:rPr>
        <w:t xml:space="preserve"> no tiene obstáculos,</w:t>
      </w:r>
      <w:r w:rsidR="00822F07" w:rsidRPr="00B61F3B">
        <w:rPr>
          <w:rFonts w:ascii="Arial" w:hAnsi="Arial" w:cs="Arial"/>
          <w:i/>
          <w:sz w:val="24"/>
          <w:szCs w:val="24"/>
        </w:rPr>
        <w:t xml:space="preserve"> esa parte de la vía es plana, el asfalto está en buen estado y el piso se encontraba seco”</w:t>
      </w:r>
      <w:r w:rsidR="00B61F3B">
        <w:rPr>
          <w:rFonts w:ascii="Arial" w:hAnsi="Arial" w:cs="Arial"/>
          <w:sz w:val="24"/>
          <w:szCs w:val="24"/>
        </w:rPr>
        <w:t>.</w:t>
      </w:r>
      <w:r w:rsidR="00C901E7" w:rsidRPr="00B61F3B">
        <w:rPr>
          <w:rFonts w:ascii="Arial" w:hAnsi="Arial" w:cs="Arial"/>
          <w:sz w:val="24"/>
          <w:szCs w:val="24"/>
        </w:rPr>
        <w:t xml:space="preserve"> </w:t>
      </w:r>
    </w:p>
    <w:p w:rsidR="00112189" w:rsidRDefault="00112189" w:rsidP="004E5C26">
      <w:pPr>
        <w:widowControl w:val="0"/>
        <w:spacing w:after="0" w:line="360" w:lineRule="auto"/>
        <w:jc w:val="both"/>
        <w:rPr>
          <w:rFonts w:ascii="Arial" w:hAnsi="Arial" w:cs="Arial"/>
          <w:sz w:val="26"/>
          <w:szCs w:val="26"/>
        </w:rPr>
      </w:pPr>
    </w:p>
    <w:p w:rsidR="00133A8A" w:rsidRDefault="00112189" w:rsidP="004E5C26">
      <w:pPr>
        <w:widowControl w:val="0"/>
        <w:spacing w:after="0" w:line="360" w:lineRule="auto"/>
        <w:jc w:val="both"/>
        <w:rPr>
          <w:rFonts w:ascii="Arial" w:hAnsi="Arial" w:cs="Arial"/>
          <w:sz w:val="26"/>
          <w:szCs w:val="26"/>
        </w:rPr>
      </w:pPr>
      <w:r>
        <w:rPr>
          <w:rFonts w:ascii="Arial" w:hAnsi="Arial" w:cs="Arial"/>
          <w:sz w:val="26"/>
          <w:szCs w:val="26"/>
        </w:rPr>
        <w:t>S</w:t>
      </w:r>
      <w:r w:rsidR="00204BCE">
        <w:rPr>
          <w:rFonts w:ascii="Arial" w:hAnsi="Arial" w:cs="Arial"/>
          <w:sz w:val="26"/>
          <w:szCs w:val="26"/>
        </w:rPr>
        <w:t xml:space="preserve">in embargo, dado que el motorista del camión se desplazaba por el carril </w:t>
      </w:r>
      <w:r w:rsidR="00204BCE">
        <w:rPr>
          <w:rFonts w:ascii="Arial" w:hAnsi="Arial" w:cs="Arial"/>
          <w:sz w:val="26"/>
          <w:szCs w:val="26"/>
        </w:rPr>
        <w:lastRenderedPageBreak/>
        <w:t xml:space="preserve">izquierdo, siendo impactado por la moto de </w:t>
      </w:r>
      <w:r w:rsidR="00DF44CE">
        <w:rPr>
          <w:rFonts w:ascii="Arial" w:hAnsi="Arial" w:cs="Arial"/>
          <w:sz w:val="26"/>
          <w:szCs w:val="26"/>
        </w:rPr>
        <w:t>manera súbita e inesperada</w:t>
      </w:r>
      <w:r w:rsidR="00C901E7">
        <w:rPr>
          <w:rFonts w:ascii="Arial" w:hAnsi="Arial" w:cs="Arial"/>
          <w:sz w:val="26"/>
          <w:szCs w:val="26"/>
        </w:rPr>
        <w:t xml:space="preserve"> en</w:t>
      </w:r>
      <w:r w:rsidR="00204BCE">
        <w:rPr>
          <w:rFonts w:ascii="Arial" w:hAnsi="Arial" w:cs="Arial"/>
          <w:sz w:val="26"/>
          <w:szCs w:val="26"/>
        </w:rPr>
        <w:t xml:space="preserve"> el lado derecho cuando el motociclista perdió el control, eso significa que el hecho le fue ajeno a ésta, sin que </w:t>
      </w:r>
      <w:r w:rsidR="002C11ED">
        <w:rPr>
          <w:rFonts w:ascii="Arial" w:hAnsi="Arial" w:cs="Arial"/>
          <w:sz w:val="26"/>
          <w:szCs w:val="26"/>
        </w:rPr>
        <w:t>a</w:t>
      </w:r>
      <w:r w:rsidR="00041407">
        <w:rPr>
          <w:rFonts w:ascii="Arial" w:hAnsi="Arial" w:cs="Arial"/>
          <w:sz w:val="26"/>
          <w:szCs w:val="26"/>
        </w:rPr>
        <w:t>l conductor del tracto camión</w:t>
      </w:r>
      <w:r w:rsidR="00C901E7">
        <w:rPr>
          <w:rFonts w:ascii="Arial" w:hAnsi="Arial" w:cs="Arial"/>
          <w:sz w:val="26"/>
          <w:szCs w:val="26"/>
        </w:rPr>
        <w:t xml:space="preserve"> </w:t>
      </w:r>
      <w:r w:rsidR="002C11ED">
        <w:rPr>
          <w:rFonts w:ascii="Arial" w:hAnsi="Arial" w:cs="Arial"/>
          <w:sz w:val="26"/>
          <w:szCs w:val="26"/>
        </w:rPr>
        <w:t xml:space="preserve">le </w:t>
      </w:r>
      <w:r w:rsidR="00041407">
        <w:rPr>
          <w:rFonts w:ascii="Arial" w:hAnsi="Arial" w:cs="Arial"/>
          <w:sz w:val="26"/>
          <w:szCs w:val="26"/>
        </w:rPr>
        <w:t>hubiere sido</w:t>
      </w:r>
      <w:r w:rsidR="00C901E7">
        <w:rPr>
          <w:rFonts w:ascii="Arial" w:hAnsi="Arial" w:cs="Arial"/>
          <w:sz w:val="26"/>
          <w:szCs w:val="26"/>
        </w:rPr>
        <w:t xml:space="preserve"> </w:t>
      </w:r>
      <w:r w:rsidR="00041407">
        <w:rPr>
          <w:rFonts w:ascii="Arial" w:hAnsi="Arial" w:cs="Arial"/>
          <w:sz w:val="26"/>
          <w:szCs w:val="26"/>
        </w:rPr>
        <w:t>posible</w:t>
      </w:r>
      <w:r w:rsidR="00C901E7">
        <w:rPr>
          <w:rFonts w:ascii="Arial" w:hAnsi="Arial" w:cs="Arial"/>
          <w:sz w:val="26"/>
          <w:szCs w:val="26"/>
        </w:rPr>
        <w:t xml:space="preserve"> evitar el choque</w:t>
      </w:r>
      <w:r w:rsidR="00DF44CE">
        <w:rPr>
          <w:rFonts w:ascii="Arial" w:hAnsi="Arial" w:cs="Arial"/>
          <w:sz w:val="26"/>
          <w:szCs w:val="26"/>
        </w:rPr>
        <w:t>,</w:t>
      </w:r>
      <w:r w:rsidR="00DF44CE" w:rsidRPr="00F97F9C">
        <w:rPr>
          <w:rFonts w:ascii="Arial" w:hAnsi="Arial" w:cs="Arial"/>
          <w:sz w:val="26"/>
          <w:szCs w:val="26"/>
        </w:rPr>
        <w:t xml:space="preserve"> además</w:t>
      </w:r>
      <w:r w:rsidR="00DF44CE">
        <w:rPr>
          <w:rFonts w:ascii="Arial" w:hAnsi="Arial" w:cs="Arial"/>
          <w:sz w:val="26"/>
          <w:szCs w:val="26"/>
        </w:rPr>
        <w:t>,</w:t>
      </w:r>
      <w:r w:rsidR="00DF44CE" w:rsidRPr="00F97F9C">
        <w:rPr>
          <w:rFonts w:ascii="Arial" w:hAnsi="Arial" w:cs="Arial"/>
          <w:sz w:val="26"/>
          <w:szCs w:val="26"/>
        </w:rPr>
        <w:t xml:space="preserve"> </w:t>
      </w:r>
      <w:r w:rsidR="00DF44CE">
        <w:rPr>
          <w:rFonts w:ascii="Arial" w:hAnsi="Arial" w:cs="Arial"/>
          <w:sz w:val="26"/>
          <w:szCs w:val="26"/>
        </w:rPr>
        <w:t>tampoco existe prueba de que siquiera el conductor</w:t>
      </w:r>
      <w:r w:rsidR="00204BCE">
        <w:rPr>
          <w:rFonts w:ascii="Arial" w:hAnsi="Arial" w:cs="Arial"/>
          <w:sz w:val="26"/>
          <w:szCs w:val="26"/>
        </w:rPr>
        <w:t xml:space="preserve"> del camión</w:t>
      </w:r>
      <w:r w:rsidR="00DF44CE">
        <w:rPr>
          <w:rFonts w:ascii="Arial" w:hAnsi="Arial" w:cs="Arial"/>
          <w:sz w:val="26"/>
          <w:szCs w:val="26"/>
        </w:rPr>
        <w:t xml:space="preserve"> -momentos previo al suceso-, hubiera observado o debido observar la motocicleta, ya que su mirada y atención iba puesta al frente y no requería mirar por el retrovisor porque no hacía una maniobra que se lo aconsejara</w:t>
      </w:r>
      <w:r w:rsidR="00204BCE">
        <w:rPr>
          <w:rFonts w:ascii="Arial" w:hAnsi="Arial" w:cs="Arial"/>
          <w:sz w:val="26"/>
          <w:szCs w:val="26"/>
        </w:rPr>
        <w:t>, además,</w:t>
      </w:r>
      <w:r w:rsidR="00C901E7">
        <w:rPr>
          <w:rFonts w:ascii="Arial" w:hAnsi="Arial" w:cs="Arial"/>
          <w:sz w:val="26"/>
          <w:szCs w:val="26"/>
        </w:rPr>
        <w:t xml:space="preserve"> porque llevaba un lapso de tiempo suficiente desplazándose por el mismo carril</w:t>
      </w:r>
      <w:r w:rsidR="00DF44CE">
        <w:rPr>
          <w:rFonts w:ascii="Arial" w:hAnsi="Arial" w:cs="Arial"/>
          <w:sz w:val="26"/>
          <w:szCs w:val="26"/>
        </w:rPr>
        <w:t>, como para que de esa manera pudiera afirmarse que a éste le hubiere sido posible advertir el riesgo imprudentemente asumido por Willinton Rolando, para que por ahí mismo se pudiera endilgar al demandado que el accidente sí le era previsible y evitable.</w:t>
      </w:r>
    </w:p>
    <w:p w:rsidR="004E5C26" w:rsidRDefault="00CF5340" w:rsidP="004E5C26">
      <w:pPr>
        <w:widowControl w:val="0"/>
        <w:spacing w:after="0" w:line="360" w:lineRule="auto"/>
        <w:jc w:val="both"/>
        <w:rPr>
          <w:rFonts w:ascii="Arial" w:eastAsia="Times New Roman" w:hAnsi="Arial" w:cs="Arial"/>
          <w:sz w:val="26"/>
          <w:szCs w:val="26"/>
          <w:lang w:val="es-ES_tradnl" w:eastAsia="es-ES"/>
        </w:rPr>
      </w:pPr>
      <w:r>
        <w:rPr>
          <w:rFonts w:ascii="Arial" w:hAnsi="Arial" w:cs="Arial"/>
          <w:sz w:val="26"/>
          <w:szCs w:val="26"/>
        </w:rPr>
        <w:t xml:space="preserve">En línea </w:t>
      </w:r>
      <w:r w:rsidR="00204BCE">
        <w:rPr>
          <w:rFonts w:ascii="Arial" w:hAnsi="Arial" w:cs="Arial"/>
          <w:sz w:val="26"/>
          <w:szCs w:val="26"/>
        </w:rPr>
        <w:t>con</w:t>
      </w:r>
      <w:r>
        <w:rPr>
          <w:rFonts w:ascii="Arial" w:hAnsi="Arial" w:cs="Arial"/>
          <w:sz w:val="26"/>
          <w:szCs w:val="26"/>
        </w:rPr>
        <w:t xml:space="preserve"> lo anterior</w:t>
      </w:r>
      <w:r w:rsidR="00650FB4">
        <w:rPr>
          <w:rFonts w:ascii="Arial" w:hAnsi="Arial" w:cs="Arial"/>
          <w:sz w:val="26"/>
          <w:szCs w:val="26"/>
        </w:rPr>
        <w:t xml:space="preserve">, el Tribunal advierte cómo las pruebas, </w:t>
      </w:r>
      <w:r w:rsidR="00AB2A49">
        <w:rPr>
          <w:rFonts w:ascii="Arial" w:hAnsi="Arial" w:cs="Arial"/>
          <w:sz w:val="26"/>
          <w:szCs w:val="26"/>
        </w:rPr>
        <w:t>contrario sensu</w:t>
      </w:r>
      <w:r w:rsidR="00650FB4">
        <w:rPr>
          <w:rFonts w:ascii="Arial" w:hAnsi="Arial" w:cs="Arial"/>
          <w:sz w:val="26"/>
          <w:szCs w:val="26"/>
        </w:rPr>
        <w:t xml:space="preserve"> a una </w:t>
      </w:r>
      <w:r w:rsidR="00204BCE">
        <w:rPr>
          <w:rFonts w:ascii="Arial" w:hAnsi="Arial" w:cs="Arial"/>
          <w:sz w:val="26"/>
          <w:szCs w:val="26"/>
        </w:rPr>
        <w:t xml:space="preserve">supuesta </w:t>
      </w:r>
      <w:r w:rsidR="00650FB4">
        <w:rPr>
          <w:rFonts w:ascii="Arial" w:hAnsi="Arial" w:cs="Arial"/>
          <w:sz w:val="26"/>
          <w:szCs w:val="26"/>
        </w:rPr>
        <w:t>culpa del conductor del tracto-camión</w:t>
      </w:r>
      <w:r w:rsidR="00AB2A49">
        <w:rPr>
          <w:rFonts w:ascii="Arial" w:hAnsi="Arial" w:cs="Arial"/>
          <w:sz w:val="26"/>
          <w:szCs w:val="26"/>
        </w:rPr>
        <w:t xml:space="preserve">, </w:t>
      </w:r>
      <w:r w:rsidR="00650FB4">
        <w:rPr>
          <w:rFonts w:ascii="Arial" w:hAnsi="Arial" w:cs="Arial"/>
          <w:sz w:val="26"/>
          <w:szCs w:val="26"/>
        </w:rPr>
        <w:t>demuestran que el automotor se d</w:t>
      </w:r>
      <w:r w:rsidR="00C87F5A">
        <w:rPr>
          <w:rFonts w:ascii="Arial" w:hAnsi="Arial" w:cs="Arial"/>
          <w:sz w:val="26"/>
          <w:szCs w:val="26"/>
        </w:rPr>
        <w:t>esplazaba a baja velocidad,</w:t>
      </w:r>
      <w:r w:rsidR="004E5C26">
        <w:rPr>
          <w:rFonts w:ascii="Arial" w:hAnsi="Arial" w:cs="Arial"/>
          <w:sz w:val="26"/>
          <w:szCs w:val="26"/>
        </w:rPr>
        <w:t xml:space="preserve"> </w:t>
      </w:r>
      <w:r w:rsidR="00650FB4">
        <w:rPr>
          <w:rFonts w:ascii="Arial" w:hAnsi="Arial" w:cs="Arial"/>
          <w:sz w:val="26"/>
          <w:szCs w:val="26"/>
        </w:rPr>
        <w:t xml:space="preserve">sin abandonar </w:t>
      </w:r>
      <w:r w:rsidR="004E5C26">
        <w:rPr>
          <w:rFonts w:ascii="Arial" w:hAnsi="Arial" w:cs="Arial"/>
          <w:sz w:val="26"/>
          <w:szCs w:val="26"/>
        </w:rPr>
        <w:t>su carril</w:t>
      </w:r>
      <w:r w:rsidR="00C87F5A">
        <w:rPr>
          <w:rFonts w:ascii="Arial" w:hAnsi="Arial" w:cs="Arial"/>
          <w:sz w:val="26"/>
          <w:szCs w:val="26"/>
        </w:rPr>
        <w:t xml:space="preserve"> y no obstaculizando el trá</w:t>
      </w:r>
      <w:r w:rsidR="007E4FFC">
        <w:rPr>
          <w:rFonts w:ascii="Arial" w:hAnsi="Arial" w:cs="Arial"/>
          <w:sz w:val="26"/>
          <w:szCs w:val="26"/>
        </w:rPr>
        <w:t>fico</w:t>
      </w:r>
      <w:r w:rsidR="00C87F5A">
        <w:rPr>
          <w:rFonts w:ascii="Arial" w:hAnsi="Arial" w:cs="Arial"/>
          <w:sz w:val="26"/>
          <w:szCs w:val="26"/>
        </w:rPr>
        <w:t xml:space="preserve"> vehicular</w:t>
      </w:r>
      <w:r w:rsidR="00204BCE">
        <w:rPr>
          <w:rFonts w:ascii="Arial" w:hAnsi="Arial" w:cs="Arial"/>
          <w:sz w:val="26"/>
          <w:szCs w:val="26"/>
        </w:rPr>
        <w:t>,</w:t>
      </w:r>
      <w:r w:rsidR="007E4FFC">
        <w:rPr>
          <w:rFonts w:ascii="Arial" w:hAnsi="Arial" w:cs="Arial"/>
          <w:sz w:val="26"/>
          <w:szCs w:val="26"/>
        </w:rPr>
        <w:t xml:space="preserve"> ya que no se determinó que en su marcha circulara paralelamente a otro vehículo</w:t>
      </w:r>
      <w:r w:rsidR="004E5C26">
        <w:rPr>
          <w:rFonts w:ascii="Arial" w:hAnsi="Arial" w:cs="Arial"/>
          <w:sz w:val="26"/>
          <w:szCs w:val="26"/>
        </w:rPr>
        <w:t xml:space="preserve">, </w:t>
      </w:r>
      <w:r w:rsidR="00650FB4">
        <w:rPr>
          <w:rFonts w:ascii="Arial" w:hAnsi="Arial" w:cs="Arial"/>
          <w:sz w:val="26"/>
          <w:szCs w:val="26"/>
        </w:rPr>
        <w:t xml:space="preserve">pues </w:t>
      </w:r>
      <w:r w:rsidR="004E5C26">
        <w:rPr>
          <w:rFonts w:ascii="Arial" w:hAnsi="Arial" w:cs="Arial"/>
          <w:sz w:val="26"/>
          <w:szCs w:val="26"/>
        </w:rPr>
        <w:t>así lo manifestó el c</w:t>
      </w:r>
      <w:r w:rsidR="00551201">
        <w:rPr>
          <w:rFonts w:ascii="Arial" w:hAnsi="Arial" w:cs="Arial"/>
          <w:sz w:val="26"/>
          <w:szCs w:val="26"/>
        </w:rPr>
        <w:t>onductor del camión</w:t>
      </w:r>
      <w:r w:rsidR="004E5C26">
        <w:rPr>
          <w:rFonts w:ascii="Arial" w:hAnsi="Arial" w:cs="Arial"/>
          <w:sz w:val="26"/>
          <w:szCs w:val="26"/>
        </w:rPr>
        <w:t xml:space="preserve">, quien </w:t>
      </w:r>
      <w:r w:rsidR="00650FB4">
        <w:rPr>
          <w:rFonts w:ascii="Arial" w:hAnsi="Arial" w:cs="Arial"/>
          <w:sz w:val="26"/>
          <w:szCs w:val="26"/>
        </w:rPr>
        <w:t xml:space="preserve">declaró </w:t>
      </w:r>
      <w:r w:rsidR="004E5C26">
        <w:rPr>
          <w:rFonts w:ascii="Arial" w:hAnsi="Arial" w:cs="Arial"/>
          <w:sz w:val="26"/>
          <w:szCs w:val="26"/>
        </w:rPr>
        <w:t>que</w:t>
      </w:r>
      <w:r w:rsidR="00551201">
        <w:rPr>
          <w:rFonts w:ascii="Arial" w:hAnsi="Arial" w:cs="Arial"/>
          <w:sz w:val="26"/>
          <w:szCs w:val="26"/>
        </w:rPr>
        <w:t xml:space="preserve"> iba por el carril izquierdo alrededor de diez minutos</w:t>
      </w:r>
      <w:r w:rsidR="00650FB4">
        <w:rPr>
          <w:rFonts w:ascii="Arial" w:hAnsi="Arial" w:cs="Arial"/>
          <w:sz w:val="26"/>
          <w:szCs w:val="26"/>
        </w:rPr>
        <w:t xml:space="preserve"> </w:t>
      </w:r>
      <w:r w:rsidR="00551201">
        <w:rPr>
          <w:rFonts w:ascii="Arial" w:hAnsi="Arial" w:cs="Arial"/>
          <w:sz w:val="26"/>
          <w:szCs w:val="26"/>
        </w:rPr>
        <w:t xml:space="preserve">antes </w:t>
      </w:r>
      <w:r w:rsidR="00204BCE">
        <w:rPr>
          <w:rFonts w:ascii="Arial" w:hAnsi="Arial" w:cs="Arial"/>
          <w:sz w:val="26"/>
          <w:szCs w:val="26"/>
        </w:rPr>
        <w:t>de</w:t>
      </w:r>
      <w:r w:rsidR="00551201">
        <w:rPr>
          <w:rFonts w:ascii="Arial" w:hAnsi="Arial" w:cs="Arial"/>
          <w:sz w:val="26"/>
          <w:szCs w:val="26"/>
        </w:rPr>
        <w:t>l accidente</w:t>
      </w:r>
      <w:r w:rsidR="004E5C26">
        <w:rPr>
          <w:rFonts w:ascii="Arial" w:hAnsi="Arial" w:cs="Arial"/>
          <w:sz w:val="26"/>
          <w:szCs w:val="26"/>
        </w:rPr>
        <w:t xml:space="preserve">, </w:t>
      </w:r>
      <w:r w:rsidR="00DE5537">
        <w:rPr>
          <w:rFonts w:ascii="Arial" w:hAnsi="Arial" w:cs="Arial"/>
          <w:sz w:val="26"/>
          <w:szCs w:val="26"/>
        </w:rPr>
        <w:t xml:space="preserve">lo que demuestra </w:t>
      </w:r>
      <w:r w:rsidR="00112189">
        <w:rPr>
          <w:rFonts w:ascii="Arial" w:hAnsi="Arial" w:cs="Arial"/>
          <w:sz w:val="26"/>
          <w:szCs w:val="26"/>
        </w:rPr>
        <w:t xml:space="preserve">de cara al accidente </w:t>
      </w:r>
      <w:r w:rsidR="00DE5537">
        <w:rPr>
          <w:rFonts w:ascii="Arial" w:hAnsi="Arial" w:cs="Arial"/>
          <w:sz w:val="26"/>
          <w:szCs w:val="26"/>
        </w:rPr>
        <w:t>un actuar cauto en la actividad desplegada por el conductor</w:t>
      </w:r>
      <w:r w:rsidR="00650FB4">
        <w:rPr>
          <w:rFonts w:ascii="Arial" w:hAnsi="Arial" w:cs="Arial"/>
          <w:sz w:val="26"/>
          <w:szCs w:val="26"/>
        </w:rPr>
        <w:t xml:space="preserve"> del automotor</w:t>
      </w:r>
      <w:r w:rsidR="00DE5537">
        <w:rPr>
          <w:rFonts w:ascii="Arial" w:hAnsi="Arial" w:cs="Arial"/>
          <w:sz w:val="26"/>
          <w:szCs w:val="26"/>
        </w:rPr>
        <w:t xml:space="preserve">, </w:t>
      </w:r>
      <w:r w:rsidR="00650FB4">
        <w:rPr>
          <w:rFonts w:ascii="Arial" w:hAnsi="Arial" w:cs="Arial"/>
          <w:sz w:val="26"/>
          <w:szCs w:val="26"/>
        </w:rPr>
        <w:t>quien -</w:t>
      </w:r>
      <w:r w:rsidR="00DE5537">
        <w:rPr>
          <w:rFonts w:ascii="Arial" w:hAnsi="Arial" w:cs="Arial"/>
          <w:sz w:val="26"/>
          <w:szCs w:val="26"/>
        </w:rPr>
        <w:t>no obstante</w:t>
      </w:r>
      <w:r w:rsidR="00650FB4">
        <w:rPr>
          <w:rFonts w:ascii="Arial" w:hAnsi="Arial" w:cs="Arial"/>
          <w:sz w:val="26"/>
          <w:szCs w:val="26"/>
        </w:rPr>
        <w:t>-</w:t>
      </w:r>
      <w:r w:rsidR="00DE5537">
        <w:rPr>
          <w:rFonts w:ascii="Arial" w:hAnsi="Arial" w:cs="Arial"/>
          <w:sz w:val="26"/>
          <w:szCs w:val="26"/>
        </w:rPr>
        <w:t>, se vio sorprendido por la ma</w:t>
      </w:r>
      <w:r>
        <w:rPr>
          <w:rFonts w:ascii="Arial" w:hAnsi="Arial" w:cs="Arial"/>
          <w:sz w:val="26"/>
          <w:szCs w:val="26"/>
        </w:rPr>
        <w:t>niobra temeraria realizada por el moto</w:t>
      </w:r>
      <w:r w:rsidR="00DE5537">
        <w:rPr>
          <w:rFonts w:ascii="Arial" w:hAnsi="Arial" w:cs="Arial"/>
          <w:sz w:val="26"/>
          <w:szCs w:val="26"/>
        </w:rPr>
        <w:t xml:space="preserve">ciclista, maniobra que se califica de </w:t>
      </w:r>
      <w:r w:rsidR="00046C4D">
        <w:rPr>
          <w:rFonts w:ascii="Arial" w:hAnsi="Arial" w:cs="Arial"/>
          <w:sz w:val="26"/>
          <w:szCs w:val="26"/>
        </w:rPr>
        <w:t>imprudente</w:t>
      </w:r>
      <w:r>
        <w:rPr>
          <w:rFonts w:ascii="Arial" w:hAnsi="Arial" w:cs="Arial"/>
          <w:sz w:val="26"/>
          <w:szCs w:val="26"/>
        </w:rPr>
        <w:t xml:space="preserve"> y arriesgada, </w:t>
      </w:r>
      <w:r w:rsidR="00046C4D">
        <w:rPr>
          <w:rFonts w:ascii="Arial" w:hAnsi="Arial" w:cs="Arial"/>
          <w:sz w:val="26"/>
          <w:szCs w:val="26"/>
        </w:rPr>
        <w:t>de ahí que resulte factible deducir</w:t>
      </w:r>
      <w:r w:rsidR="004E5C26">
        <w:rPr>
          <w:rFonts w:ascii="Arial" w:hAnsi="Arial" w:cs="Arial"/>
          <w:sz w:val="26"/>
          <w:szCs w:val="26"/>
        </w:rPr>
        <w:t xml:space="preserve"> que</w:t>
      </w:r>
      <w:r w:rsidR="00650FB4">
        <w:rPr>
          <w:rFonts w:ascii="Arial" w:hAnsi="Arial" w:cs="Arial"/>
          <w:sz w:val="26"/>
          <w:szCs w:val="26"/>
        </w:rPr>
        <w:t xml:space="preserve"> al</w:t>
      </w:r>
      <w:r w:rsidR="004E5C26">
        <w:rPr>
          <w:rFonts w:ascii="Arial" w:hAnsi="Arial" w:cs="Arial"/>
          <w:sz w:val="26"/>
          <w:szCs w:val="26"/>
        </w:rPr>
        <w:t xml:space="preserve"> realizar una maniobra de adelantamiento </w:t>
      </w:r>
      <w:r>
        <w:rPr>
          <w:rFonts w:ascii="Arial" w:hAnsi="Arial" w:cs="Arial"/>
          <w:sz w:val="26"/>
          <w:szCs w:val="26"/>
        </w:rPr>
        <w:t>por ese lado de l</w:t>
      </w:r>
      <w:r w:rsidR="004E5C26">
        <w:rPr>
          <w:rFonts w:ascii="Arial" w:hAnsi="Arial" w:cs="Arial"/>
          <w:sz w:val="26"/>
          <w:szCs w:val="26"/>
        </w:rPr>
        <w:t>a vía</w:t>
      </w:r>
      <w:r w:rsidR="00650FB4">
        <w:rPr>
          <w:rFonts w:ascii="Arial" w:hAnsi="Arial" w:cs="Arial"/>
          <w:sz w:val="26"/>
          <w:szCs w:val="26"/>
        </w:rPr>
        <w:t>,</w:t>
      </w:r>
      <w:r w:rsidR="004E5C26">
        <w:rPr>
          <w:rFonts w:ascii="Arial" w:hAnsi="Arial" w:cs="Arial"/>
          <w:sz w:val="26"/>
          <w:szCs w:val="26"/>
        </w:rPr>
        <w:t xml:space="preserve"> </w:t>
      </w:r>
      <w:r w:rsidR="00046C4D">
        <w:rPr>
          <w:rFonts w:ascii="Arial" w:hAnsi="Arial" w:cs="Arial"/>
          <w:sz w:val="26"/>
          <w:szCs w:val="26"/>
        </w:rPr>
        <w:t xml:space="preserve">conllevaba </w:t>
      </w:r>
      <w:r w:rsidR="00AB2A49">
        <w:rPr>
          <w:rFonts w:ascii="Arial" w:hAnsi="Arial" w:cs="Arial"/>
          <w:sz w:val="26"/>
          <w:szCs w:val="26"/>
        </w:rPr>
        <w:t>un gran riesgo para</w:t>
      </w:r>
      <w:r w:rsidR="00C87F5A">
        <w:rPr>
          <w:rFonts w:ascii="Arial" w:hAnsi="Arial" w:cs="Arial"/>
          <w:sz w:val="26"/>
          <w:szCs w:val="26"/>
        </w:rPr>
        <w:t xml:space="preserve"> su integridad física y su vida</w:t>
      </w:r>
      <w:r w:rsidR="00AB2A49">
        <w:rPr>
          <w:rFonts w:ascii="Arial" w:hAnsi="Arial" w:cs="Arial"/>
          <w:sz w:val="26"/>
          <w:szCs w:val="26"/>
        </w:rPr>
        <w:t xml:space="preserve"> debido a la alta </w:t>
      </w:r>
      <w:r w:rsidR="00046C4D">
        <w:rPr>
          <w:rFonts w:ascii="Arial" w:hAnsi="Arial" w:cs="Arial"/>
          <w:sz w:val="26"/>
          <w:szCs w:val="26"/>
        </w:rPr>
        <w:t xml:space="preserve">probabilidad </w:t>
      </w:r>
      <w:r w:rsidR="004E5C26">
        <w:rPr>
          <w:rFonts w:ascii="Arial" w:hAnsi="Arial" w:cs="Arial"/>
          <w:sz w:val="26"/>
          <w:szCs w:val="26"/>
        </w:rPr>
        <w:t xml:space="preserve">de un accidente </w:t>
      </w:r>
      <w:r w:rsidR="00AB2A49">
        <w:rPr>
          <w:rFonts w:ascii="Arial" w:hAnsi="Arial" w:cs="Arial"/>
          <w:sz w:val="26"/>
          <w:szCs w:val="26"/>
        </w:rPr>
        <w:t xml:space="preserve">donde </w:t>
      </w:r>
      <w:r w:rsidR="00650FB4">
        <w:rPr>
          <w:rFonts w:ascii="Arial" w:hAnsi="Arial" w:cs="Arial"/>
          <w:sz w:val="26"/>
          <w:szCs w:val="26"/>
        </w:rPr>
        <w:t>él pod</w:t>
      </w:r>
      <w:r w:rsidR="00C87F5A">
        <w:rPr>
          <w:rFonts w:ascii="Arial" w:hAnsi="Arial" w:cs="Arial"/>
          <w:sz w:val="26"/>
          <w:szCs w:val="26"/>
        </w:rPr>
        <w:t>r</w:t>
      </w:r>
      <w:r w:rsidR="00650FB4">
        <w:rPr>
          <w:rFonts w:ascii="Arial" w:hAnsi="Arial" w:cs="Arial"/>
          <w:sz w:val="26"/>
          <w:szCs w:val="26"/>
        </w:rPr>
        <w:t>ía quedar</w:t>
      </w:r>
      <w:r w:rsidR="00AB2A49">
        <w:rPr>
          <w:rFonts w:ascii="Arial" w:hAnsi="Arial" w:cs="Arial"/>
          <w:sz w:val="26"/>
          <w:szCs w:val="26"/>
        </w:rPr>
        <w:t xml:space="preserve"> mal librado, como en efecto sucedi</w:t>
      </w:r>
      <w:r w:rsidR="00650FB4">
        <w:rPr>
          <w:rFonts w:ascii="Arial" w:hAnsi="Arial" w:cs="Arial"/>
          <w:sz w:val="26"/>
          <w:szCs w:val="26"/>
        </w:rPr>
        <w:t>ó</w:t>
      </w:r>
      <w:r w:rsidR="00133A8A">
        <w:rPr>
          <w:rFonts w:ascii="Arial" w:hAnsi="Arial" w:cs="Arial"/>
          <w:sz w:val="26"/>
          <w:szCs w:val="26"/>
        </w:rPr>
        <w:t>,</w:t>
      </w:r>
      <w:r w:rsidR="004E5C26">
        <w:rPr>
          <w:rFonts w:ascii="Arial" w:hAnsi="Arial" w:cs="Arial"/>
          <w:sz w:val="26"/>
          <w:szCs w:val="26"/>
        </w:rPr>
        <w:t xml:space="preserve"> configurándose así la</w:t>
      </w:r>
      <w:r w:rsidR="004E5C26" w:rsidRPr="004E5C26">
        <w:rPr>
          <w:rFonts w:ascii="Arial" w:eastAsia="Times New Roman" w:hAnsi="Arial" w:cs="Arial"/>
          <w:sz w:val="26"/>
          <w:szCs w:val="26"/>
          <w:lang w:val="es-ES_tradnl" w:eastAsia="es-ES"/>
        </w:rPr>
        <w:t xml:space="preserve"> imprevisibilidad e irresistibilidad del acontecimiento</w:t>
      </w:r>
      <w:r w:rsidR="004E5C26">
        <w:rPr>
          <w:rFonts w:ascii="Arial" w:eastAsia="Times New Roman" w:hAnsi="Arial" w:cs="Arial"/>
          <w:sz w:val="26"/>
          <w:szCs w:val="26"/>
          <w:lang w:val="es-ES_tradnl" w:eastAsia="es-ES"/>
        </w:rPr>
        <w:t xml:space="preserve"> </w:t>
      </w:r>
      <w:r w:rsidR="00650FB4">
        <w:rPr>
          <w:rFonts w:ascii="Arial" w:eastAsia="Times New Roman" w:hAnsi="Arial" w:cs="Arial"/>
          <w:sz w:val="26"/>
          <w:szCs w:val="26"/>
          <w:lang w:val="es-ES_tradnl" w:eastAsia="es-ES"/>
        </w:rPr>
        <w:t>en favor d</w:t>
      </w:r>
      <w:r w:rsidR="004E5C26">
        <w:rPr>
          <w:rFonts w:ascii="Arial" w:eastAsia="Times New Roman" w:hAnsi="Arial" w:cs="Arial"/>
          <w:sz w:val="26"/>
          <w:szCs w:val="26"/>
          <w:lang w:val="es-ES_tradnl" w:eastAsia="es-ES"/>
        </w:rPr>
        <w:t xml:space="preserve">el conductor del </w:t>
      </w:r>
      <w:r>
        <w:rPr>
          <w:rFonts w:ascii="Arial" w:eastAsia="Times New Roman" w:hAnsi="Arial" w:cs="Arial"/>
          <w:sz w:val="26"/>
          <w:szCs w:val="26"/>
          <w:lang w:val="es-ES_tradnl" w:eastAsia="es-ES"/>
        </w:rPr>
        <w:t>tracto camión</w:t>
      </w:r>
      <w:r w:rsidR="004E5C26">
        <w:rPr>
          <w:rFonts w:ascii="Arial" w:eastAsia="Times New Roman" w:hAnsi="Arial" w:cs="Arial"/>
          <w:sz w:val="26"/>
          <w:szCs w:val="26"/>
          <w:lang w:val="es-ES_tradnl" w:eastAsia="es-ES"/>
        </w:rPr>
        <w:t xml:space="preserve">, debido a la </w:t>
      </w:r>
      <w:r w:rsidR="004E5C26" w:rsidRPr="004E5C26">
        <w:rPr>
          <w:rFonts w:ascii="Arial" w:eastAsia="Times New Roman" w:hAnsi="Arial" w:cs="Arial"/>
          <w:sz w:val="26"/>
          <w:szCs w:val="26"/>
          <w:lang w:val="es-ES_tradnl" w:eastAsia="es-ES"/>
        </w:rPr>
        <w:t>irrupción súbita de</w:t>
      </w:r>
      <w:r w:rsidR="004E5C26">
        <w:rPr>
          <w:rFonts w:ascii="Arial" w:eastAsia="Times New Roman" w:hAnsi="Arial" w:cs="Arial"/>
          <w:sz w:val="26"/>
          <w:szCs w:val="26"/>
          <w:lang w:val="es-ES_tradnl" w:eastAsia="es-ES"/>
        </w:rPr>
        <w:t xml:space="preserve">l suceso </w:t>
      </w:r>
      <w:r w:rsidR="004E5C26" w:rsidRPr="004E5C26">
        <w:rPr>
          <w:rFonts w:ascii="Arial" w:eastAsia="Times New Roman" w:hAnsi="Arial" w:cs="Arial"/>
          <w:sz w:val="26"/>
          <w:szCs w:val="26"/>
          <w:lang w:val="es-ES_tradnl" w:eastAsia="es-ES"/>
        </w:rPr>
        <w:t>imposible de eludir, a pesar de la diligencia y cuidado observados</w:t>
      </w:r>
      <w:r w:rsidR="004E5C26">
        <w:rPr>
          <w:rFonts w:ascii="Arial" w:eastAsia="Times New Roman" w:hAnsi="Arial" w:cs="Arial"/>
          <w:sz w:val="26"/>
          <w:szCs w:val="26"/>
          <w:lang w:val="es-ES_tradnl" w:eastAsia="es-ES"/>
        </w:rPr>
        <w:t xml:space="preserve"> en el despliegue de su actividad.</w:t>
      </w:r>
      <w:r w:rsidR="00273564">
        <w:rPr>
          <w:rFonts w:ascii="Arial" w:eastAsia="Times New Roman" w:hAnsi="Arial" w:cs="Arial"/>
          <w:sz w:val="26"/>
          <w:szCs w:val="26"/>
          <w:lang w:val="es-ES_tradnl" w:eastAsia="es-ES"/>
        </w:rPr>
        <w:t xml:space="preserve"> </w:t>
      </w:r>
    </w:p>
    <w:p w:rsidR="004038F9" w:rsidRDefault="004038F9" w:rsidP="004E5C26">
      <w:pPr>
        <w:widowControl w:val="0"/>
        <w:spacing w:after="0" w:line="360" w:lineRule="auto"/>
        <w:jc w:val="both"/>
        <w:rPr>
          <w:rFonts w:ascii="Arial" w:eastAsia="Times New Roman" w:hAnsi="Arial" w:cs="Arial"/>
          <w:sz w:val="26"/>
          <w:szCs w:val="26"/>
          <w:lang w:val="es-ES_tradnl" w:eastAsia="es-ES"/>
        </w:rPr>
      </w:pPr>
    </w:p>
    <w:p w:rsidR="005524A2" w:rsidRPr="00300D19" w:rsidRDefault="00F55573" w:rsidP="009D167B">
      <w:pPr>
        <w:widowControl w:val="0"/>
        <w:spacing w:after="0" w:line="360" w:lineRule="auto"/>
        <w:jc w:val="both"/>
        <w:rPr>
          <w:rFonts w:ascii="Arial" w:hAnsi="Arial" w:cs="Arial"/>
          <w:i/>
          <w:sz w:val="26"/>
          <w:szCs w:val="26"/>
        </w:rPr>
      </w:pPr>
      <w:r>
        <w:rPr>
          <w:rFonts w:ascii="Arial" w:hAnsi="Arial" w:cs="Arial"/>
          <w:sz w:val="26"/>
          <w:szCs w:val="26"/>
        </w:rPr>
        <w:t>Ahora bien, no solo de lo previamente señalado se concluye que existió una cul</w:t>
      </w:r>
      <w:r w:rsidR="00133A8A">
        <w:rPr>
          <w:rFonts w:ascii="Arial" w:hAnsi="Arial" w:cs="Arial"/>
          <w:sz w:val="26"/>
          <w:szCs w:val="26"/>
        </w:rPr>
        <w:t>p</w:t>
      </w:r>
      <w:r>
        <w:rPr>
          <w:rFonts w:ascii="Arial" w:hAnsi="Arial" w:cs="Arial"/>
          <w:sz w:val="26"/>
          <w:szCs w:val="26"/>
        </w:rPr>
        <w:t>a exclusiva de la víctima,</w:t>
      </w:r>
      <w:r w:rsidR="00133A8A">
        <w:rPr>
          <w:rFonts w:ascii="Arial" w:hAnsi="Arial" w:cs="Arial"/>
          <w:sz w:val="26"/>
          <w:szCs w:val="26"/>
        </w:rPr>
        <w:t xml:space="preserve"> </w:t>
      </w:r>
      <w:r w:rsidR="00650FB4">
        <w:rPr>
          <w:rFonts w:ascii="Arial" w:hAnsi="Arial" w:cs="Arial"/>
          <w:sz w:val="26"/>
          <w:szCs w:val="26"/>
        </w:rPr>
        <w:t xml:space="preserve">sino que </w:t>
      </w:r>
      <w:r w:rsidR="00133A8A">
        <w:rPr>
          <w:rFonts w:ascii="Arial" w:hAnsi="Arial" w:cs="Arial"/>
          <w:sz w:val="26"/>
          <w:szCs w:val="26"/>
        </w:rPr>
        <w:t xml:space="preserve">en el expediente existen otras pruebas que conllevan a igual conclusión, como lo fue la actuación </w:t>
      </w:r>
      <w:r w:rsidR="00C00A42">
        <w:rPr>
          <w:rFonts w:ascii="Arial" w:hAnsi="Arial" w:cs="Arial"/>
          <w:sz w:val="26"/>
          <w:szCs w:val="26"/>
        </w:rPr>
        <w:t>contravencional</w:t>
      </w:r>
      <w:r w:rsidR="00650FB4">
        <w:rPr>
          <w:rFonts w:ascii="Arial" w:hAnsi="Arial" w:cs="Arial"/>
          <w:sz w:val="26"/>
          <w:szCs w:val="26"/>
        </w:rPr>
        <w:t xml:space="preserve"> de tránsito</w:t>
      </w:r>
      <w:r w:rsidR="00617223">
        <w:rPr>
          <w:rFonts w:ascii="Arial" w:hAnsi="Arial" w:cs="Arial"/>
          <w:sz w:val="26"/>
          <w:szCs w:val="26"/>
        </w:rPr>
        <w:t>, Resolución No. 201731420 de 2017</w:t>
      </w:r>
      <w:r w:rsidR="00133A8A">
        <w:rPr>
          <w:rFonts w:ascii="Arial" w:hAnsi="Arial" w:cs="Arial"/>
          <w:sz w:val="26"/>
          <w:szCs w:val="26"/>
        </w:rPr>
        <w:t xml:space="preserve">, </w:t>
      </w:r>
      <w:r w:rsidR="00650FB4">
        <w:rPr>
          <w:rFonts w:ascii="Arial" w:hAnsi="Arial" w:cs="Arial"/>
          <w:sz w:val="26"/>
          <w:szCs w:val="26"/>
        </w:rPr>
        <w:t xml:space="preserve">en cuanto si </w:t>
      </w:r>
      <w:r w:rsidR="00133A8A">
        <w:rPr>
          <w:rFonts w:ascii="Arial" w:hAnsi="Arial" w:cs="Arial"/>
          <w:sz w:val="26"/>
          <w:szCs w:val="26"/>
        </w:rPr>
        <w:t xml:space="preserve">bien la decisión allí </w:t>
      </w:r>
      <w:r w:rsidR="00133A8A">
        <w:rPr>
          <w:rFonts w:ascii="Arial" w:hAnsi="Arial" w:cs="Arial"/>
          <w:sz w:val="26"/>
          <w:szCs w:val="26"/>
        </w:rPr>
        <w:lastRenderedPageBreak/>
        <w:t>adoptada no ata al juez civil, sin embargo,</w:t>
      </w:r>
      <w:r w:rsidR="00F57A53">
        <w:rPr>
          <w:rFonts w:ascii="Arial" w:hAnsi="Arial" w:cs="Arial"/>
          <w:sz w:val="26"/>
          <w:szCs w:val="26"/>
        </w:rPr>
        <w:t xml:space="preserve"> sí sirve como hechos indicadores de las posibles causas del lamentable accidente. O</w:t>
      </w:r>
      <w:r w:rsidR="005524A2">
        <w:rPr>
          <w:rFonts w:ascii="Arial" w:hAnsi="Arial" w:cs="Arial"/>
          <w:sz w:val="26"/>
          <w:szCs w:val="26"/>
        </w:rPr>
        <w:t>bsérvese</w:t>
      </w:r>
      <w:r w:rsidR="00133A8A">
        <w:rPr>
          <w:rFonts w:ascii="Arial" w:hAnsi="Arial" w:cs="Arial"/>
          <w:sz w:val="26"/>
          <w:szCs w:val="26"/>
        </w:rPr>
        <w:t xml:space="preserve"> cómo el inspector de </w:t>
      </w:r>
      <w:r w:rsidR="00971DC7">
        <w:rPr>
          <w:rFonts w:ascii="Arial" w:hAnsi="Arial" w:cs="Arial"/>
          <w:sz w:val="26"/>
          <w:szCs w:val="26"/>
        </w:rPr>
        <w:t xml:space="preserve">policía adscrito a la Secretaria de Movilidad de </w:t>
      </w:r>
      <w:r w:rsidR="00180CAE">
        <w:rPr>
          <w:rFonts w:ascii="Arial" w:hAnsi="Arial" w:cs="Arial"/>
          <w:sz w:val="26"/>
          <w:szCs w:val="26"/>
        </w:rPr>
        <w:t>Medellín</w:t>
      </w:r>
      <w:r w:rsidR="00971DC7">
        <w:rPr>
          <w:rFonts w:ascii="Arial" w:hAnsi="Arial" w:cs="Arial"/>
          <w:sz w:val="26"/>
          <w:szCs w:val="26"/>
        </w:rPr>
        <w:t>, tomando como referencia las declaraciones de los testigos presenciales de lo</w:t>
      </w:r>
      <w:r w:rsidR="00B66D12">
        <w:rPr>
          <w:rFonts w:ascii="Arial" w:hAnsi="Arial" w:cs="Arial"/>
          <w:sz w:val="26"/>
          <w:szCs w:val="26"/>
        </w:rPr>
        <w:t>s</w:t>
      </w:r>
      <w:r w:rsidR="00971DC7">
        <w:rPr>
          <w:rFonts w:ascii="Arial" w:hAnsi="Arial" w:cs="Arial"/>
          <w:sz w:val="26"/>
          <w:szCs w:val="26"/>
        </w:rPr>
        <w:t xml:space="preserve"> hechos</w:t>
      </w:r>
      <w:r w:rsidR="00133A8A">
        <w:rPr>
          <w:rFonts w:ascii="Arial" w:hAnsi="Arial" w:cs="Arial"/>
          <w:sz w:val="26"/>
          <w:szCs w:val="26"/>
        </w:rPr>
        <w:t xml:space="preserve"> y</w:t>
      </w:r>
      <w:r w:rsidR="00650FB4">
        <w:rPr>
          <w:rFonts w:ascii="Arial" w:hAnsi="Arial" w:cs="Arial"/>
          <w:sz w:val="26"/>
          <w:szCs w:val="26"/>
        </w:rPr>
        <w:t>,</w:t>
      </w:r>
      <w:r w:rsidR="00C34D95">
        <w:rPr>
          <w:rFonts w:ascii="Arial" w:hAnsi="Arial" w:cs="Arial"/>
          <w:sz w:val="26"/>
          <w:szCs w:val="26"/>
        </w:rPr>
        <w:t xml:space="preserve"> de acuerdo con</w:t>
      </w:r>
      <w:r w:rsidR="00971DC7">
        <w:rPr>
          <w:rFonts w:ascii="Arial" w:hAnsi="Arial" w:cs="Arial"/>
          <w:sz w:val="26"/>
          <w:szCs w:val="26"/>
        </w:rPr>
        <w:t xml:space="preserve"> lo</w:t>
      </w:r>
      <w:r w:rsidR="00133A8A">
        <w:rPr>
          <w:rFonts w:ascii="Arial" w:hAnsi="Arial" w:cs="Arial"/>
          <w:sz w:val="26"/>
          <w:szCs w:val="26"/>
        </w:rPr>
        <w:t xml:space="preserve">s demás </w:t>
      </w:r>
      <w:r w:rsidR="00971DC7">
        <w:rPr>
          <w:rFonts w:ascii="Arial" w:hAnsi="Arial" w:cs="Arial"/>
          <w:sz w:val="26"/>
          <w:szCs w:val="26"/>
        </w:rPr>
        <w:t>elementos probatorios</w:t>
      </w:r>
      <w:r w:rsidR="00133A8A">
        <w:rPr>
          <w:rFonts w:ascii="Arial" w:hAnsi="Arial" w:cs="Arial"/>
          <w:sz w:val="26"/>
          <w:szCs w:val="26"/>
        </w:rPr>
        <w:t xml:space="preserve">, </w:t>
      </w:r>
      <w:r w:rsidR="00971DC7">
        <w:rPr>
          <w:rFonts w:ascii="Arial" w:hAnsi="Arial" w:cs="Arial"/>
          <w:sz w:val="26"/>
          <w:szCs w:val="26"/>
        </w:rPr>
        <w:t>decidió no imputar responsabilida</w:t>
      </w:r>
      <w:r w:rsidR="00617223">
        <w:rPr>
          <w:rFonts w:ascii="Arial" w:hAnsi="Arial" w:cs="Arial"/>
          <w:sz w:val="26"/>
          <w:szCs w:val="26"/>
        </w:rPr>
        <w:t xml:space="preserve">d en materia contravencional debido a que: </w:t>
      </w:r>
      <w:r w:rsidR="00971DC7" w:rsidRPr="00F57A53">
        <w:rPr>
          <w:rFonts w:ascii="Arial" w:hAnsi="Arial" w:cs="Arial"/>
          <w:i/>
          <w:sz w:val="24"/>
          <w:szCs w:val="24"/>
        </w:rPr>
        <w:t>“</w:t>
      </w:r>
      <w:r w:rsidR="00617223" w:rsidRPr="00F57A53">
        <w:rPr>
          <w:rFonts w:ascii="Arial" w:hAnsi="Arial" w:cs="Arial"/>
          <w:i/>
          <w:sz w:val="24"/>
          <w:szCs w:val="24"/>
        </w:rPr>
        <w:t xml:space="preserve">en </w:t>
      </w:r>
      <w:r w:rsidR="00971DC7" w:rsidRPr="00F57A53">
        <w:rPr>
          <w:rFonts w:ascii="Arial" w:hAnsi="Arial" w:cs="Arial"/>
          <w:i/>
          <w:sz w:val="24"/>
          <w:szCs w:val="24"/>
        </w:rPr>
        <w:t>el actuar</w:t>
      </w:r>
      <w:r w:rsidR="00180CAE" w:rsidRPr="00F57A53">
        <w:rPr>
          <w:rFonts w:ascii="Arial" w:hAnsi="Arial" w:cs="Arial"/>
          <w:i/>
          <w:sz w:val="24"/>
          <w:szCs w:val="24"/>
        </w:rPr>
        <w:t xml:space="preserve"> de los señores Raúl Acevedo Cepeda y Wi</w:t>
      </w:r>
      <w:r w:rsidR="00617223" w:rsidRPr="00F57A53">
        <w:rPr>
          <w:rFonts w:ascii="Arial" w:hAnsi="Arial" w:cs="Arial"/>
          <w:i/>
          <w:sz w:val="24"/>
          <w:szCs w:val="24"/>
        </w:rPr>
        <w:t>l</w:t>
      </w:r>
      <w:r w:rsidR="00180CAE" w:rsidRPr="00F57A53">
        <w:rPr>
          <w:rFonts w:ascii="Arial" w:hAnsi="Arial" w:cs="Arial"/>
          <w:i/>
          <w:sz w:val="24"/>
          <w:szCs w:val="24"/>
        </w:rPr>
        <w:t>linton Rolando Vásquez Rengifo en calidad de conductores, no hubo trasgresión a las normas de tránsito, pues realmente la conducta contraria a derecho desplegada por el peatón fue la que generó el suceso vial materia de investigación (…) en ningún momento la causa determinante del accidente es el hecho de que el conductor del tracto camión circulase por el carril izquierdo, está plenamente demostrado que el señor Raúl Acevedo Cepeda, nunca efectuó maniobra de cambio de carril y venia circulando desde muy atrás sobre la misma trayectoria y carril; a partir de la huella de frenado dejada por el rodante tipo tracto camión</w:t>
      </w:r>
      <w:r w:rsidR="00617223" w:rsidRPr="00F57A53">
        <w:rPr>
          <w:rFonts w:ascii="Arial" w:hAnsi="Arial" w:cs="Arial"/>
          <w:i/>
          <w:sz w:val="24"/>
          <w:szCs w:val="24"/>
        </w:rPr>
        <w:t>,</w:t>
      </w:r>
      <w:r w:rsidR="00180CAE" w:rsidRPr="00F57A53">
        <w:rPr>
          <w:rFonts w:ascii="Arial" w:hAnsi="Arial" w:cs="Arial"/>
          <w:i/>
          <w:sz w:val="24"/>
          <w:szCs w:val="24"/>
        </w:rPr>
        <w:t xml:space="preserve"> </w:t>
      </w:r>
      <w:r w:rsidR="00617223" w:rsidRPr="00F57A53">
        <w:rPr>
          <w:rFonts w:ascii="Arial" w:hAnsi="Arial" w:cs="Arial"/>
          <w:i/>
          <w:sz w:val="24"/>
          <w:szCs w:val="24"/>
        </w:rPr>
        <w:t>esto es 10.</w:t>
      </w:r>
      <w:r w:rsidR="00180CAE" w:rsidRPr="00F57A53">
        <w:rPr>
          <w:rFonts w:ascii="Arial" w:hAnsi="Arial" w:cs="Arial"/>
          <w:i/>
          <w:sz w:val="24"/>
          <w:szCs w:val="24"/>
        </w:rPr>
        <w:t>4 metros de huella de frenado</w:t>
      </w:r>
      <w:r w:rsidR="00617223" w:rsidRPr="00F57A53">
        <w:rPr>
          <w:rFonts w:ascii="Arial" w:hAnsi="Arial" w:cs="Arial"/>
          <w:i/>
          <w:sz w:val="24"/>
          <w:szCs w:val="24"/>
        </w:rPr>
        <w:t>,</w:t>
      </w:r>
      <w:r w:rsidR="00180CAE" w:rsidRPr="00F57A53">
        <w:rPr>
          <w:rFonts w:ascii="Arial" w:hAnsi="Arial" w:cs="Arial"/>
          <w:i/>
          <w:sz w:val="24"/>
          <w:szCs w:val="24"/>
        </w:rPr>
        <w:t xml:space="preserve"> para </w:t>
      </w:r>
      <w:r w:rsidR="002B2609" w:rsidRPr="00F57A53">
        <w:rPr>
          <w:rFonts w:ascii="Arial" w:hAnsi="Arial" w:cs="Arial"/>
          <w:i/>
          <w:sz w:val="24"/>
          <w:szCs w:val="24"/>
        </w:rPr>
        <w:t>un equivalente aproximado de velocidad de 44kms/h, no puede concluirse que la velocidad a la que transitaba el conductor del tracto camión sea la causa del incidente vial</w:t>
      </w:r>
      <w:r w:rsidR="00B66D12" w:rsidRPr="00F57A53">
        <w:rPr>
          <w:rFonts w:ascii="Arial" w:hAnsi="Arial" w:cs="Arial"/>
          <w:i/>
          <w:sz w:val="24"/>
          <w:szCs w:val="24"/>
        </w:rPr>
        <w:t>, más cuando está plenamente demostrada la intervención de un tercero peatón cuyo actuar imprudente generó el suceso contravencional</w:t>
      </w:r>
      <w:r w:rsidR="00971DC7" w:rsidRPr="00F57A53">
        <w:rPr>
          <w:rFonts w:ascii="Arial" w:hAnsi="Arial" w:cs="Arial"/>
          <w:i/>
          <w:sz w:val="24"/>
          <w:szCs w:val="24"/>
        </w:rPr>
        <w:t>”</w:t>
      </w:r>
      <w:r w:rsidR="002B2609" w:rsidRPr="00F57A53">
        <w:rPr>
          <w:rFonts w:ascii="Arial" w:hAnsi="Arial" w:cs="Arial"/>
          <w:i/>
          <w:sz w:val="24"/>
          <w:szCs w:val="24"/>
        </w:rPr>
        <w:t>.</w:t>
      </w:r>
      <w:r w:rsidR="00300D19">
        <w:rPr>
          <w:rFonts w:ascii="Arial" w:hAnsi="Arial" w:cs="Arial"/>
          <w:i/>
          <w:sz w:val="24"/>
          <w:szCs w:val="24"/>
        </w:rPr>
        <w:t xml:space="preserve"> </w:t>
      </w:r>
      <w:r w:rsidR="00300D19" w:rsidRPr="00300D19">
        <w:rPr>
          <w:rFonts w:ascii="Arial" w:hAnsi="Arial" w:cs="Arial"/>
          <w:i/>
          <w:sz w:val="26"/>
          <w:szCs w:val="26"/>
        </w:rPr>
        <w:t>(cfr. fl. 53 cdno ppal)</w:t>
      </w:r>
    </w:p>
    <w:p w:rsidR="005524A2" w:rsidRDefault="005524A2" w:rsidP="009D167B">
      <w:pPr>
        <w:widowControl w:val="0"/>
        <w:spacing w:after="0" w:line="360" w:lineRule="auto"/>
        <w:jc w:val="both"/>
        <w:rPr>
          <w:rFonts w:ascii="Arial" w:hAnsi="Arial" w:cs="Arial"/>
          <w:sz w:val="26"/>
          <w:szCs w:val="26"/>
        </w:rPr>
      </w:pPr>
    </w:p>
    <w:p w:rsidR="00BC424D" w:rsidRDefault="00BC424D" w:rsidP="009D167B">
      <w:pPr>
        <w:widowControl w:val="0"/>
        <w:spacing w:after="0" w:line="360" w:lineRule="auto"/>
        <w:jc w:val="both"/>
        <w:rPr>
          <w:rFonts w:ascii="Arial" w:hAnsi="Arial" w:cs="Arial"/>
          <w:sz w:val="26"/>
          <w:szCs w:val="26"/>
        </w:rPr>
      </w:pPr>
      <w:r w:rsidRPr="007914A6">
        <w:rPr>
          <w:rFonts w:ascii="Arial" w:hAnsi="Arial" w:cs="Arial"/>
          <w:sz w:val="26"/>
          <w:szCs w:val="26"/>
        </w:rPr>
        <w:t>Pero no podemos confundirnos cuando se habla de una huella de frenado, porque según la versión del conductor, hubo de frenar cuando sintió el golpe y vio por el retrovisor a</w:t>
      </w:r>
      <w:r w:rsidR="007914A6" w:rsidRPr="007914A6">
        <w:rPr>
          <w:rFonts w:ascii="Arial" w:hAnsi="Arial" w:cs="Arial"/>
          <w:sz w:val="26"/>
          <w:szCs w:val="26"/>
        </w:rPr>
        <w:t xml:space="preserve"> un hombre </w:t>
      </w:r>
      <w:r w:rsidRPr="007914A6">
        <w:rPr>
          <w:rFonts w:ascii="Arial" w:hAnsi="Arial" w:cs="Arial"/>
          <w:sz w:val="26"/>
          <w:szCs w:val="26"/>
        </w:rPr>
        <w:t>tirado en el suelo.</w:t>
      </w:r>
      <w:r>
        <w:rPr>
          <w:rFonts w:ascii="Arial" w:hAnsi="Arial" w:cs="Arial"/>
          <w:sz w:val="26"/>
          <w:szCs w:val="26"/>
        </w:rPr>
        <w:t xml:space="preserve"> </w:t>
      </w:r>
    </w:p>
    <w:p w:rsidR="00BC424D" w:rsidRDefault="00BC424D" w:rsidP="009D167B">
      <w:pPr>
        <w:widowControl w:val="0"/>
        <w:spacing w:after="0" w:line="360" w:lineRule="auto"/>
        <w:jc w:val="both"/>
        <w:rPr>
          <w:rFonts w:ascii="Arial" w:hAnsi="Arial" w:cs="Arial"/>
          <w:sz w:val="26"/>
          <w:szCs w:val="26"/>
        </w:rPr>
      </w:pPr>
    </w:p>
    <w:p w:rsidR="00763900" w:rsidRPr="006B6EF5" w:rsidRDefault="00295565" w:rsidP="009D167B">
      <w:pPr>
        <w:widowControl w:val="0"/>
        <w:spacing w:after="0" w:line="360" w:lineRule="auto"/>
        <w:jc w:val="both"/>
        <w:rPr>
          <w:rFonts w:ascii="Arial" w:hAnsi="Arial" w:cs="Arial"/>
          <w:sz w:val="24"/>
          <w:szCs w:val="24"/>
        </w:rPr>
      </w:pPr>
      <w:r w:rsidRPr="00C34D95">
        <w:rPr>
          <w:rFonts w:ascii="Arial" w:hAnsi="Arial" w:cs="Arial"/>
          <w:sz w:val="26"/>
          <w:szCs w:val="26"/>
        </w:rPr>
        <w:t xml:space="preserve">Igual ocurrió con la </w:t>
      </w:r>
      <w:r w:rsidR="00763900">
        <w:rPr>
          <w:rFonts w:ascii="Arial" w:hAnsi="Arial" w:cs="Arial"/>
          <w:sz w:val="26"/>
          <w:szCs w:val="26"/>
        </w:rPr>
        <w:t>investigación</w:t>
      </w:r>
      <w:r w:rsidRPr="00C34D95">
        <w:rPr>
          <w:rFonts w:ascii="Arial" w:hAnsi="Arial" w:cs="Arial"/>
          <w:sz w:val="26"/>
          <w:szCs w:val="26"/>
        </w:rPr>
        <w:t xml:space="preserve"> penal</w:t>
      </w:r>
      <w:r w:rsidR="00763900">
        <w:rPr>
          <w:rFonts w:ascii="Arial" w:hAnsi="Arial" w:cs="Arial"/>
          <w:sz w:val="26"/>
          <w:szCs w:val="26"/>
        </w:rPr>
        <w:t xml:space="preserve"> realizada por la Fiscalía 169 Seccional de Medellín</w:t>
      </w:r>
      <w:r w:rsidRPr="00C34D95">
        <w:rPr>
          <w:rFonts w:ascii="Arial" w:hAnsi="Arial" w:cs="Arial"/>
          <w:sz w:val="26"/>
          <w:szCs w:val="26"/>
        </w:rPr>
        <w:t xml:space="preserve">, en donde pese a no tomarse una decisión que </w:t>
      </w:r>
      <w:r w:rsidR="00F57A53">
        <w:rPr>
          <w:rFonts w:ascii="Arial" w:hAnsi="Arial" w:cs="Arial"/>
          <w:sz w:val="26"/>
          <w:szCs w:val="26"/>
        </w:rPr>
        <w:t>ev</w:t>
      </w:r>
      <w:r w:rsidR="00300D19">
        <w:rPr>
          <w:rFonts w:ascii="Arial" w:hAnsi="Arial" w:cs="Arial"/>
          <w:sz w:val="26"/>
          <w:szCs w:val="26"/>
        </w:rPr>
        <w:t>e</w:t>
      </w:r>
      <w:r w:rsidR="00F57A53">
        <w:rPr>
          <w:rFonts w:ascii="Arial" w:hAnsi="Arial" w:cs="Arial"/>
          <w:sz w:val="26"/>
          <w:szCs w:val="26"/>
        </w:rPr>
        <w:t>ntual</w:t>
      </w:r>
      <w:r w:rsidR="00300D19">
        <w:rPr>
          <w:rFonts w:ascii="Arial" w:hAnsi="Arial" w:cs="Arial"/>
          <w:sz w:val="26"/>
          <w:szCs w:val="26"/>
        </w:rPr>
        <w:t>me</w:t>
      </w:r>
      <w:r w:rsidR="00F57A53">
        <w:rPr>
          <w:rFonts w:ascii="Arial" w:hAnsi="Arial" w:cs="Arial"/>
          <w:sz w:val="26"/>
          <w:szCs w:val="26"/>
        </w:rPr>
        <w:t>nte pudiera hacer</w:t>
      </w:r>
      <w:r w:rsidRPr="00C34D95">
        <w:rPr>
          <w:rFonts w:ascii="Arial" w:hAnsi="Arial" w:cs="Arial"/>
          <w:sz w:val="26"/>
          <w:szCs w:val="26"/>
        </w:rPr>
        <w:t xml:space="preserve"> tránsito a cosa juzgada en materia civil</w:t>
      </w:r>
      <w:r w:rsidR="00720E11" w:rsidRPr="00C34D95">
        <w:rPr>
          <w:rFonts w:ascii="Arial" w:hAnsi="Arial" w:cs="Arial"/>
          <w:sz w:val="26"/>
          <w:szCs w:val="26"/>
        </w:rPr>
        <w:t>,</w:t>
      </w:r>
      <w:r w:rsidR="00763900">
        <w:rPr>
          <w:rFonts w:ascii="Arial" w:hAnsi="Arial" w:cs="Arial"/>
          <w:sz w:val="26"/>
          <w:szCs w:val="26"/>
        </w:rPr>
        <w:t xml:space="preserve"> se ordenó el archivo de la indagación con </w:t>
      </w:r>
      <w:r w:rsidR="00C00A42">
        <w:rPr>
          <w:rFonts w:ascii="Arial" w:hAnsi="Arial" w:cs="Arial"/>
          <w:sz w:val="26"/>
          <w:szCs w:val="26"/>
        </w:rPr>
        <w:t>fundamento en que</w:t>
      </w:r>
      <w:r w:rsidR="00763900">
        <w:rPr>
          <w:rFonts w:ascii="Arial" w:hAnsi="Arial" w:cs="Arial"/>
          <w:sz w:val="26"/>
          <w:szCs w:val="26"/>
        </w:rPr>
        <w:t xml:space="preserve">: </w:t>
      </w:r>
      <w:r w:rsidR="00763900" w:rsidRPr="006B6EF5">
        <w:rPr>
          <w:rFonts w:ascii="Arial" w:hAnsi="Arial" w:cs="Arial"/>
          <w:i/>
          <w:sz w:val="24"/>
          <w:szCs w:val="24"/>
        </w:rPr>
        <w:t>“</w:t>
      </w:r>
      <w:r w:rsidR="00F57A53" w:rsidRPr="006B6EF5">
        <w:rPr>
          <w:rFonts w:ascii="Arial" w:hAnsi="Arial" w:cs="Arial"/>
          <w:i/>
          <w:sz w:val="24"/>
          <w:szCs w:val="24"/>
        </w:rPr>
        <w:t>…</w:t>
      </w:r>
      <w:r w:rsidR="00300D19" w:rsidRPr="006B6EF5">
        <w:rPr>
          <w:rFonts w:ascii="Arial" w:hAnsi="Arial" w:cs="Arial"/>
          <w:i/>
          <w:sz w:val="24"/>
          <w:szCs w:val="24"/>
        </w:rPr>
        <w:t>es evidente que Raú</w:t>
      </w:r>
      <w:r w:rsidR="00763900" w:rsidRPr="006B6EF5">
        <w:rPr>
          <w:rFonts w:ascii="Arial" w:hAnsi="Arial" w:cs="Arial"/>
          <w:i/>
          <w:sz w:val="24"/>
          <w:szCs w:val="24"/>
        </w:rPr>
        <w:t xml:space="preserve">l Acevedo Cepeda, no </w:t>
      </w:r>
      <w:r w:rsidR="00E0571E" w:rsidRPr="006B6EF5">
        <w:rPr>
          <w:rFonts w:ascii="Arial" w:hAnsi="Arial" w:cs="Arial"/>
          <w:i/>
          <w:sz w:val="24"/>
          <w:szCs w:val="24"/>
        </w:rPr>
        <w:t>infringió</w:t>
      </w:r>
      <w:r w:rsidR="00C00A42" w:rsidRPr="006B6EF5">
        <w:rPr>
          <w:rFonts w:ascii="Arial" w:hAnsi="Arial" w:cs="Arial"/>
          <w:i/>
          <w:sz w:val="24"/>
          <w:szCs w:val="24"/>
        </w:rPr>
        <w:t xml:space="preserve"> el deber objetivo de cuidado</w:t>
      </w:r>
      <w:r w:rsidR="00763900" w:rsidRPr="006B6EF5">
        <w:rPr>
          <w:rFonts w:ascii="Arial" w:hAnsi="Arial" w:cs="Arial"/>
          <w:i/>
          <w:sz w:val="24"/>
          <w:szCs w:val="24"/>
        </w:rPr>
        <w:t xml:space="preserve"> porque</w:t>
      </w:r>
      <w:r w:rsidR="00C00A42" w:rsidRPr="006B6EF5">
        <w:rPr>
          <w:rFonts w:ascii="Arial" w:hAnsi="Arial" w:cs="Arial"/>
          <w:i/>
          <w:sz w:val="24"/>
          <w:szCs w:val="24"/>
        </w:rPr>
        <w:t>,</w:t>
      </w:r>
      <w:r w:rsidR="00763900" w:rsidRPr="006B6EF5">
        <w:rPr>
          <w:rFonts w:ascii="Arial" w:hAnsi="Arial" w:cs="Arial"/>
          <w:i/>
          <w:sz w:val="24"/>
          <w:szCs w:val="24"/>
        </w:rPr>
        <w:t xml:space="preserve"> según los actos de indagación</w:t>
      </w:r>
      <w:r w:rsidR="00C00A42" w:rsidRPr="006B6EF5">
        <w:rPr>
          <w:rFonts w:ascii="Arial" w:hAnsi="Arial" w:cs="Arial"/>
          <w:i/>
          <w:sz w:val="24"/>
          <w:szCs w:val="24"/>
        </w:rPr>
        <w:t>,</w:t>
      </w:r>
      <w:r w:rsidR="00763900" w:rsidRPr="006B6EF5">
        <w:rPr>
          <w:rFonts w:ascii="Arial" w:hAnsi="Arial" w:cs="Arial"/>
          <w:i/>
          <w:sz w:val="24"/>
          <w:szCs w:val="24"/>
        </w:rPr>
        <w:t xml:space="preserve"> se pudo establecer que la causa determinante fue el comportamiento de la </w:t>
      </w:r>
      <w:r w:rsidR="00E0571E" w:rsidRPr="006B6EF5">
        <w:rPr>
          <w:rFonts w:ascii="Arial" w:hAnsi="Arial" w:cs="Arial"/>
          <w:i/>
          <w:sz w:val="24"/>
          <w:szCs w:val="24"/>
        </w:rPr>
        <w:t>víctima</w:t>
      </w:r>
      <w:r w:rsidR="00763900" w:rsidRPr="006B6EF5">
        <w:rPr>
          <w:rFonts w:ascii="Arial" w:hAnsi="Arial" w:cs="Arial"/>
          <w:i/>
          <w:sz w:val="24"/>
          <w:szCs w:val="24"/>
        </w:rPr>
        <w:t>, el señor Willinton Rolando Vasquez Rengifo, quien transitaba</w:t>
      </w:r>
      <w:r w:rsidR="00E0571E" w:rsidRPr="006B6EF5">
        <w:rPr>
          <w:rFonts w:ascii="Arial" w:hAnsi="Arial" w:cs="Arial"/>
          <w:i/>
          <w:sz w:val="24"/>
          <w:szCs w:val="24"/>
        </w:rPr>
        <w:t xml:space="preserve"> en calidad de conductor de motocicleta sobre la carrera 63 sentido norte sur por el carril derecho, posteriormente el motociclista, según video, adelanta vehículos por la derecha, y continua hasta que por evadir algo que no observa en esta filmación, </w:t>
      </w:r>
      <w:r w:rsidR="00E0571E" w:rsidRPr="006B6EF5">
        <w:rPr>
          <w:rFonts w:ascii="Arial" w:hAnsi="Arial" w:cs="Arial"/>
          <w:i/>
          <w:sz w:val="24"/>
          <w:szCs w:val="24"/>
        </w:rPr>
        <w:lastRenderedPageBreak/>
        <w:t xml:space="preserve">termina perdiendo el control y dirigiéndose al carril izquierdo por donde circulaba el tracto camión de placas SSY987 </w:t>
      </w:r>
      <w:r w:rsidR="00F24A76" w:rsidRPr="006B6EF5">
        <w:rPr>
          <w:rFonts w:ascii="Arial" w:hAnsi="Arial" w:cs="Arial"/>
          <w:i/>
          <w:sz w:val="24"/>
          <w:szCs w:val="24"/>
        </w:rPr>
        <w:t>conducido</w:t>
      </w:r>
      <w:r w:rsidR="00E0571E" w:rsidRPr="006B6EF5">
        <w:rPr>
          <w:rFonts w:ascii="Arial" w:hAnsi="Arial" w:cs="Arial"/>
          <w:i/>
          <w:sz w:val="24"/>
          <w:szCs w:val="24"/>
        </w:rPr>
        <w:t xml:space="preserve"> por el señor Raul Acevedo Cepeda y se produce </w:t>
      </w:r>
      <w:r w:rsidR="00F24A76" w:rsidRPr="006B6EF5">
        <w:rPr>
          <w:rFonts w:ascii="Arial" w:hAnsi="Arial" w:cs="Arial"/>
          <w:i/>
          <w:sz w:val="24"/>
          <w:szCs w:val="24"/>
        </w:rPr>
        <w:t>así</w:t>
      </w:r>
      <w:r w:rsidR="00E0571E" w:rsidRPr="006B6EF5">
        <w:rPr>
          <w:rFonts w:ascii="Arial" w:hAnsi="Arial" w:cs="Arial"/>
          <w:i/>
          <w:sz w:val="24"/>
          <w:szCs w:val="24"/>
        </w:rPr>
        <w:t xml:space="preserve"> la </w:t>
      </w:r>
      <w:r w:rsidR="00F24A76" w:rsidRPr="006B6EF5">
        <w:rPr>
          <w:rFonts w:ascii="Arial" w:hAnsi="Arial" w:cs="Arial"/>
          <w:i/>
          <w:sz w:val="24"/>
          <w:szCs w:val="24"/>
        </w:rPr>
        <w:t>colisión</w:t>
      </w:r>
      <w:r w:rsidR="00E0571E" w:rsidRPr="006B6EF5">
        <w:rPr>
          <w:rFonts w:ascii="Arial" w:hAnsi="Arial" w:cs="Arial"/>
          <w:i/>
          <w:sz w:val="24"/>
          <w:szCs w:val="24"/>
        </w:rPr>
        <w:t xml:space="preserve"> en línea de movimiento del </w:t>
      </w:r>
      <w:r w:rsidR="00F24A76" w:rsidRPr="006B6EF5">
        <w:rPr>
          <w:rFonts w:ascii="Arial" w:hAnsi="Arial" w:cs="Arial"/>
          <w:i/>
          <w:sz w:val="24"/>
          <w:szCs w:val="24"/>
        </w:rPr>
        <w:t>tracto</w:t>
      </w:r>
      <w:r w:rsidR="00E0571E" w:rsidRPr="006B6EF5">
        <w:rPr>
          <w:rFonts w:ascii="Arial" w:hAnsi="Arial" w:cs="Arial"/>
          <w:i/>
          <w:sz w:val="24"/>
          <w:szCs w:val="24"/>
        </w:rPr>
        <w:t xml:space="preserve"> </w:t>
      </w:r>
      <w:r w:rsidR="00F24A76" w:rsidRPr="006B6EF5">
        <w:rPr>
          <w:rFonts w:ascii="Arial" w:hAnsi="Arial" w:cs="Arial"/>
          <w:i/>
          <w:sz w:val="24"/>
          <w:szCs w:val="24"/>
        </w:rPr>
        <w:t>camión</w:t>
      </w:r>
      <w:r w:rsidR="006C0D60" w:rsidRPr="006B6EF5">
        <w:rPr>
          <w:rFonts w:ascii="Arial" w:hAnsi="Arial" w:cs="Arial"/>
          <w:i/>
          <w:sz w:val="24"/>
          <w:szCs w:val="24"/>
        </w:rPr>
        <w:t xml:space="preserve">. La victima infringió los artículos 73 </w:t>
      </w:r>
      <w:r w:rsidR="00C311B9" w:rsidRPr="006B6EF5">
        <w:rPr>
          <w:rFonts w:ascii="Arial" w:hAnsi="Arial" w:cs="Arial"/>
          <w:i/>
          <w:sz w:val="24"/>
          <w:szCs w:val="24"/>
        </w:rPr>
        <w:t>y 96 de la ley 769 de 2002</w:t>
      </w:r>
      <w:r w:rsidR="00763900" w:rsidRPr="006B6EF5">
        <w:rPr>
          <w:rFonts w:ascii="Arial" w:hAnsi="Arial" w:cs="Arial"/>
          <w:i/>
          <w:sz w:val="24"/>
          <w:szCs w:val="24"/>
        </w:rPr>
        <w:t>”</w:t>
      </w:r>
      <w:r w:rsidR="00F57A53" w:rsidRPr="006B6EF5">
        <w:rPr>
          <w:rFonts w:ascii="Arial" w:hAnsi="Arial" w:cs="Arial"/>
          <w:i/>
          <w:sz w:val="24"/>
          <w:szCs w:val="24"/>
        </w:rPr>
        <w:t xml:space="preserve"> (cfr. fl. 125 cdno 3)</w:t>
      </w:r>
      <w:r w:rsidR="00C311B9" w:rsidRPr="006B6EF5">
        <w:rPr>
          <w:rFonts w:ascii="Arial" w:hAnsi="Arial" w:cs="Arial"/>
          <w:i/>
          <w:sz w:val="24"/>
          <w:szCs w:val="24"/>
        </w:rPr>
        <w:t>.</w:t>
      </w:r>
    </w:p>
    <w:p w:rsidR="000E13BC" w:rsidRDefault="00295565" w:rsidP="009D167B">
      <w:pPr>
        <w:widowControl w:val="0"/>
        <w:spacing w:after="0" w:line="360" w:lineRule="auto"/>
        <w:jc w:val="both"/>
        <w:rPr>
          <w:rFonts w:ascii="Arial" w:hAnsi="Arial" w:cs="Arial"/>
          <w:sz w:val="26"/>
          <w:szCs w:val="26"/>
        </w:rPr>
      </w:pPr>
      <w:r w:rsidRPr="00C34D95">
        <w:rPr>
          <w:rFonts w:ascii="Arial" w:hAnsi="Arial" w:cs="Arial"/>
          <w:sz w:val="26"/>
          <w:szCs w:val="26"/>
        </w:rPr>
        <w:t xml:space="preserve"> </w:t>
      </w:r>
    </w:p>
    <w:p w:rsidR="0015153B" w:rsidRPr="002B0A8F" w:rsidRDefault="00300D19" w:rsidP="00430BD6">
      <w:pPr>
        <w:spacing w:after="0" w:line="360" w:lineRule="auto"/>
        <w:jc w:val="both"/>
        <w:rPr>
          <w:rFonts w:ascii="Arial" w:hAnsi="Arial" w:cs="Arial"/>
          <w:sz w:val="26"/>
          <w:szCs w:val="26"/>
        </w:rPr>
      </w:pPr>
      <w:r>
        <w:rPr>
          <w:rFonts w:ascii="Arial" w:hAnsi="Arial" w:cs="Arial"/>
          <w:bCs/>
          <w:sz w:val="26"/>
          <w:szCs w:val="26"/>
        </w:rPr>
        <w:t xml:space="preserve">A no dudarlo, entonces, analizando de forma holística el conjunto de evidencias traídas al plenario, se concluye sin hesitación alguna que el accidente se debió al actuar descuidado e impróvido por parte del señor Willinton Rolando Vásquez Rengifo, </w:t>
      </w:r>
      <w:r w:rsidR="00062E62">
        <w:rPr>
          <w:rFonts w:ascii="Arial" w:hAnsi="Arial" w:cs="Arial"/>
          <w:sz w:val="26"/>
          <w:szCs w:val="26"/>
        </w:rPr>
        <w:t xml:space="preserve">quien </w:t>
      </w:r>
      <w:r w:rsidR="0015153B" w:rsidRPr="0015153B">
        <w:rPr>
          <w:rFonts w:ascii="Arial" w:hAnsi="Arial" w:cs="Arial"/>
          <w:sz w:val="26"/>
          <w:szCs w:val="26"/>
        </w:rPr>
        <w:t xml:space="preserve">con su actuar imprudente, al </w:t>
      </w:r>
      <w:r w:rsidR="00C87F5A">
        <w:rPr>
          <w:rFonts w:ascii="Arial" w:hAnsi="Arial" w:cs="Arial"/>
          <w:sz w:val="26"/>
          <w:szCs w:val="26"/>
        </w:rPr>
        <w:t>tratar de</w:t>
      </w:r>
      <w:r w:rsidR="004038F9">
        <w:rPr>
          <w:rFonts w:ascii="Arial" w:hAnsi="Arial" w:cs="Arial"/>
          <w:sz w:val="26"/>
          <w:szCs w:val="26"/>
        </w:rPr>
        <w:t xml:space="preserve"> adelantar </w:t>
      </w:r>
      <w:r w:rsidR="002E4B00">
        <w:rPr>
          <w:rFonts w:ascii="Arial" w:hAnsi="Arial" w:cs="Arial"/>
          <w:sz w:val="26"/>
          <w:szCs w:val="26"/>
        </w:rPr>
        <w:t>a otro vehículo</w:t>
      </w:r>
      <w:r w:rsidR="00062E62">
        <w:rPr>
          <w:rFonts w:ascii="Arial" w:hAnsi="Arial" w:cs="Arial"/>
          <w:sz w:val="26"/>
          <w:szCs w:val="26"/>
        </w:rPr>
        <w:t xml:space="preserve"> </w:t>
      </w:r>
      <w:r w:rsidR="002E4B00">
        <w:rPr>
          <w:rFonts w:ascii="Arial" w:hAnsi="Arial" w:cs="Arial"/>
          <w:sz w:val="26"/>
          <w:szCs w:val="26"/>
        </w:rPr>
        <w:t>por</w:t>
      </w:r>
      <w:r w:rsidR="004038F9">
        <w:rPr>
          <w:rFonts w:ascii="Arial" w:hAnsi="Arial" w:cs="Arial"/>
          <w:sz w:val="26"/>
          <w:szCs w:val="26"/>
        </w:rPr>
        <w:t xml:space="preserve"> un lugar </w:t>
      </w:r>
      <w:r w:rsidR="002B0A8F">
        <w:rPr>
          <w:rFonts w:ascii="Arial" w:hAnsi="Arial" w:cs="Arial"/>
          <w:sz w:val="26"/>
          <w:szCs w:val="26"/>
        </w:rPr>
        <w:t>prohibido</w:t>
      </w:r>
      <w:r w:rsidR="004038F9">
        <w:rPr>
          <w:rFonts w:ascii="Arial" w:hAnsi="Arial" w:cs="Arial"/>
          <w:sz w:val="26"/>
          <w:szCs w:val="26"/>
        </w:rPr>
        <w:t xml:space="preserve"> y peligroso para realizar esa maniob</w:t>
      </w:r>
      <w:r w:rsidR="002B0A8F">
        <w:rPr>
          <w:rFonts w:ascii="Arial" w:hAnsi="Arial" w:cs="Arial"/>
          <w:sz w:val="26"/>
          <w:szCs w:val="26"/>
        </w:rPr>
        <w:t>ra</w:t>
      </w:r>
      <w:r w:rsidR="0015153B" w:rsidRPr="0015153B">
        <w:rPr>
          <w:rFonts w:ascii="Arial" w:hAnsi="Arial" w:cs="Arial"/>
          <w:sz w:val="26"/>
          <w:szCs w:val="26"/>
        </w:rPr>
        <w:t>, fue q</w:t>
      </w:r>
      <w:r w:rsidR="002B0A8F">
        <w:rPr>
          <w:rFonts w:ascii="Arial" w:hAnsi="Arial" w:cs="Arial"/>
          <w:sz w:val="26"/>
          <w:szCs w:val="26"/>
        </w:rPr>
        <w:t>uien</w:t>
      </w:r>
      <w:r w:rsidR="00062E62">
        <w:rPr>
          <w:rFonts w:ascii="Arial" w:hAnsi="Arial" w:cs="Arial"/>
          <w:sz w:val="26"/>
          <w:szCs w:val="26"/>
        </w:rPr>
        <w:t xml:space="preserve"> no solo se expuso</w:t>
      </w:r>
      <w:r w:rsidR="00437B7F">
        <w:rPr>
          <w:rFonts w:ascii="Arial" w:hAnsi="Arial" w:cs="Arial"/>
          <w:sz w:val="26"/>
          <w:szCs w:val="26"/>
        </w:rPr>
        <w:t xml:space="preserve"> innecesariamente </w:t>
      </w:r>
      <w:r w:rsidR="00062E62">
        <w:rPr>
          <w:rFonts w:ascii="Arial" w:hAnsi="Arial" w:cs="Arial"/>
          <w:sz w:val="26"/>
          <w:szCs w:val="26"/>
        </w:rPr>
        <w:t>al riesgo</w:t>
      </w:r>
      <w:r w:rsidR="00437B7F">
        <w:rPr>
          <w:rFonts w:ascii="Arial" w:hAnsi="Arial" w:cs="Arial"/>
          <w:sz w:val="26"/>
          <w:szCs w:val="26"/>
        </w:rPr>
        <w:t>, sino que terminó por oca</w:t>
      </w:r>
      <w:r w:rsidR="00437B7F" w:rsidRPr="00DC631D">
        <w:rPr>
          <w:rFonts w:ascii="Arial" w:hAnsi="Arial" w:cs="Arial"/>
          <w:sz w:val="26"/>
          <w:szCs w:val="26"/>
        </w:rPr>
        <w:t>sionarse sus propios daños a l</w:t>
      </w:r>
      <w:r w:rsidR="002E4B00" w:rsidRPr="00DC631D">
        <w:rPr>
          <w:rFonts w:ascii="Arial" w:hAnsi="Arial" w:cs="Arial"/>
          <w:sz w:val="26"/>
          <w:szCs w:val="26"/>
        </w:rPr>
        <w:t xml:space="preserve">a integridad personal </w:t>
      </w:r>
      <w:r w:rsidR="00A51794">
        <w:rPr>
          <w:rFonts w:ascii="Arial" w:hAnsi="Arial" w:cs="Arial"/>
          <w:sz w:val="26"/>
          <w:szCs w:val="26"/>
        </w:rPr>
        <w:t>que consecuentemente</w:t>
      </w:r>
      <w:r w:rsidR="0097507A" w:rsidRPr="00DC631D">
        <w:rPr>
          <w:rFonts w:ascii="Arial" w:hAnsi="Arial" w:cs="Arial"/>
          <w:sz w:val="26"/>
          <w:szCs w:val="26"/>
        </w:rPr>
        <w:t xml:space="preserve"> a</w:t>
      </w:r>
      <w:r w:rsidR="00A51794">
        <w:rPr>
          <w:rFonts w:ascii="Arial" w:hAnsi="Arial" w:cs="Arial"/>
          <w:sz w:val="26"/>
          <w:szCs w:val="26"/>
        </w:rPr>
        <w:t xml:space="preserve">pagaron </w:t>
      </w:r>
      <w:r w:rsidR="0097507A" w:rsidRPr="00DC631D">
        <w:rPr>
          <w:rFonts w:ascii="Arial" w:hAnsi="Arial" w:cs="Arial"/>
          <w:sz w:val="26"/>
          <w:szCs w:val="26"/>
        </w:rPr>
        <w:t>su</w:t>
      </w:r>
      <w:r w:rsidR="002E4B00" w:rsidRPr="00DC631D">
        <w:rPr>
          <w:rFonts w:ascii="Arial" w:hAnsi="Arial" w:cs="Arial"/>
          <w:sz w:val="26"/>
          <w:szCs w:val="26"/>
        </w:rPr>
        <w:t xml:space="preserve"> vida</w:t>
      </w:r>
      <w:r w:rsidR="002B0A8F" w:rsidRPr="00DC631D">
        <w:rPr>
          <w:rFonts w:ascii="Arial" w:hAnsi="Arial" w:cs="Arial"/>
          <w:sz w:val="26"/>
          <w:szCs w:val="26"/>
        </w:rPr>
        <w:t>,</w:t>
      </w:r>
      <w:r w:rsidR="0015153B" w:rsidRPr="00DC631D">
        <w:rPr>
          <w:rFonts w:ascii="Arial" w:hAnsi="Arial" w:cs="Arial"/>
          <w:sz w:val="26"/>
          <w:szCs w:val="26"/>
        </w:rPr>
        <w:t xml:space="preserve"> quedando rota la presunción de responsabilidad que legalmente pesaba sobre los demandados</w:t>
      </w:r>
      <w:r w:rsidR="008E7372" w:rsidRPr="00DC631D">
        <w:rPr>
          <w:rFonts w:ascii="Arial" w:hAnsi="Arial" w:cs="Arial"/>
          <w:sz w:val="26"/>
          <w:szCs w:val="26"/>
        </w:rPr>
        <w:t>, a quienes no cabe imponer ninguna condena</w:t>
      </w:r>
      <w:r w:rsidR="00DC631D" w:rsidRPr="00DC631D">
        <w:rPr>
          <w:rFonts w:ascii="Arial" w:hAnsi="Arial" w:cs="Arial"/>
          <w:sz w:val="26"/>
          <w:szCs w:val="26"/>
        </w:rPr>
        <w:t xml:space="preserve"> por </w:t>
      </w:r>
      <w:r>
        <w:rPr>
          <w:rFonts w:ascii="Arial" w:hAnsi="Arial" w:cs="Arial"/>
          <w:sz w:val="26"/>
          <w:szCs w:val="26"/>
        </w:rPr>
        <w:t>no ser</w:t>
      </w:r>
      <w:r w:rsidR="00DC631D" w:rsidRPr="00DC631D">
        <w:rPr>
          <w:rFonts w:ascii="Arial" w:hAnsi="Arial" w:cs="Arial"/>
          <w:sz w:val="26"/>
          <w:szCs w:val="26"/>
        </w:rPr>
        <w:t xml:space="preserve"> el hecho dañoso causalmente atribuible a ellos.</w:t>
      </w:r>
      <w:r w:rsidR="00430BD6" w:rsidRPr="00DC631D">
        <w:rPr>
          <w:rFonts w:ascii="Arial" w:hAnsi="Arial" w:cs="Arial"/>
          <w:sz w:val="26"/>
          <w:szCs w:val="26"/>
        </w:rPr>
        <w:t xml:space="preserve"> </w:t>
      </w:r>
    </w:p>
    <w:p w:rsidR="0015153B" w:rsidRPr="002B0A8F" w:rsidRDefault="0015153B" w:rsidP="00A1705B">
      <w:pPr>
        <w:spacing w:after="0" w:line="360" w:lineRule="auto"/>
        <w:jc w:val="both"/>
        <w:rPr>
          <w:rFonts w:ascii="Arial" w:hAnsi="Arial" w:cs="Arial"/>
          <w:sz w:val="26"/>
          <w:szCs w:val="26"/>
        </w:rPr>
      </w:pPr>
    </w:p>
    <w:p w:rsidR="0015153B" w:rsidRPr="0015153B" w:rsidRDefault="0015153B" w:rsidP="00A1705B">
      <w:pPr>
        <w:spacing w:after="0" w:line="360" w:lineRule="auto"/>
        <w:jc w:val="both"/>
        <w:rPr>
          <w:rFonts w:ascii="Arial" w:hAnsi="Arial" w:cs="Arial"/>
          <w:sz w:val="26"/>
          <w:szCs w:val="26"/>
        </w:rPr>
      </w:pPr>
      <w:r w:rsidRPr="0015153B">
        <w:rPr>
          <w:rFonts w:ascii="Arial" w:hAnsi="Arial" w:cs="Arial"/>
          <w:sz w:val="26"/>
          <w:szCs w:val="26"/>
        </w:rPr>
        <w:t>Corolario de lo dicho en precedencia, se confirma la decisión de primera instancia en atención a que se rompió el nexo causal por existir culpa exclusiva de la víctima.</w:t>
      </w:r>
    </w:p>
    <w:p w:rsidR="009246AB" w:rsidRPr="00FA0932" w:rsidRDefault="009246AB" w:rsidP="00A1705B">
      <w:pPr>
        <w:spacing w:after="0" w:line="360" w:lineRule="auto"/>
        <w:jc w:val="both"/>
        <w:rPr>
          <w:rFonts w:ascii="Arial" w:hAnsi="Arial" w:cs="Arial"/>
          <w:sz w:val="26"/>
          <w:szCs w:val="26"/>
        </w:rPr>
      </w:pPr>
    </w:p>
    <w:p w:rsidR="009246AB" w:rsidRPr="00FA0932" w:rsidRDefault="009246AB" w:rsidP="00A1705B">
      <w:pPr>
        <w:spacing w:after="0" w:line="360" w:lineRule="auto"/>
        <w:jc w:val="both"/>
        <w:rPr>
          <w:rFonts w:ascii="Arial" w:hAnsi="Arial" w:cs="Arial"/>
          <w:sz w:val="26"/>
          <w:szCs w:val="26"/>
        </w:rPr>
      </w:pPr>
      <w:r w:rsidRPr="00FA0932">
        <w:rPr>
          <w:rFonts w:ascii="Arial" w:hAnsi="Arial" w:cs="Arial"/>
          <w:sz w:val="26"/>
          <w:szCs w:val="26"/>
        </w:rPr>
        <w:t xml:space="preserve">En mérito de lo expuesto, la </w:t>
      </w:r>
      <w:r w:rsidRPr="00324E1C">
        <w:rPr>
          <w:rFonts w:ascii="Arial" w:hAnsi="Arial" w:cs="Arial"/>
          <w:b/>
          <w:i/>
          <w:sz w:val="26"/>
          <w:szCs w:val="26"/>
        </w:rPr>
        <w:t>SALA CUARTA DE DECISIÓN CIVIL DEL TRIBUNAL SUPERIOR DE MEDELLÍN</w:t>
      </w:r>
      <w:r w:rsidRPr="00FA0932">
        <w:rPr>
          <w:rFonts w:ascii="Arial" w:hAnsi="Arial" w:cs="Arial"/>
          <w:sz w:val="26"/>
          <w:szCs w:val="26"/>
        </w:rPr>
        <w:t xml:space="preserve">, administrando justicia en nombre de la República de Colombia y por autoridad de la ley, </w:t>
      </w:r>
    </w:p>
    <w:p w:rsidR="009246AB" w:rsidRPr="00FA0932" w:rsidRDefault="009246AB" w:rsidP="009246AB">
      <w:pPr>
        <w:spacing w:after="0" w:line="360" w:lineRule="auto"/>
        <w:jc w:val="both"/>
        <w:rPr>
          <w:rFonts w:ascii="Arial" w:hAnsi="Arial" w:cs="Arial"/>
          <w:sz w:val="26"/>
          <w:szCs w:val="26"/>
        </w:rPr>
      </w:pPr>
    </w:p>
    <w:p w:rsidR="009246AB" w:rsidRPr="00324E1C" w:rsidRDefault="009246AB" w:rsidP="009246AB">
      <w:pPr>
        <w:spacing w:after="0" w:line="360" w:lineRule="auto"/>
        <w:ind w:left="2832" w:firstLine="708"/>
        <w:jc w:val="both"/>
        <w:rPr>
          <w:rFonts w:ascii="Arial" w:hAnsi="Arial" w:cs="Arial"/>
          <w:b/>
          <w:sz w:val="26"/>
          <w:szCs w:val="26"/>
        </w:rPr>
      </w:pPr>
      <w:r w:rsidRPr="00324E1C">
        <w:rPr>
          <w:rFonts w:ascii="Arial" w:hAnsi="Arial" w:cs="Arial"/>
          <w:b/>
          <w:sz w:val="26"/>
          <w:szCs w:val="26"/>
        </w:rPr>
        <w:t>II</w:t>
      </w:r>
      <w:r>
        <w:rPr>
          <w:rFonts w:ascii="Arial" w:hAnsi="Arial" w:cs="Arial"/>
          <w:b/>
          <w:sz w:val="26"/>
          <w:szCs w:val="26"/>
        </w:rPr>
        <w:t>I</w:t>
      </w:r>
      <w:r w:rsidRPr="00324E1C">
        <w:rPr>
          <w:rFonts w:ascii="Arial" w:hAnsi="Arial" w:cs="Arial"/>
          <w:b/>
          <w:sz w:val="26"/>
          <w:szCs w:val="26"/>
        </w:rPr>
        <w:t xml:space="preserve">. FALLA </w:t>
      </w:r>
    </w:p>
    <w:p w:rsidR="009246AB" w:rsidRPr="00FA0932" w:rsidRDefault="009246AB" w:rsidP="009246AB">
      <w:pPr>
        <w:spacing w:after="0" w:line="360" w:lineRule="auto"/>
        <w:jc w:val="both"/>
        <w:rPr>
          <w:rFonts w:ascii="Arial" w:hAnsi="Arial" w:cs="Arial"/>
          <w:sz w:val="26"/>
          <w:szCs w:val="26"/>
        </w:rPr>
      </w:pPr>
    </w:p>
    <w:p w:rsidR="002B0A8F" w:rsidRDefault="009246AB" w:rsidP="009C758D">
      <w:pPr>
        <w:spacing w:after="0" w:line="360" w:lineRule="auto"/>
        <w:jc w:val="both"/>
        <w:rPr>
          <w:rFonts w:ascii="Arial" w:hAnsi="Arial" w:cs="Arial"/>
          <w:sz w:val="26"/>
          <w:szCs w:val="26"/>
        </w:rPr>
      </w:pPr>
      <w:r w:rsidRPr="00324E1C">
        <w:rPr>
          <w:rFonts w:ascii="Arial" w:hAnsi="Arial" w:cs="Arial"/>
          <w:b/>
          <w:sz w:val="26"/>
          <w:szCs w:val="26"/>
        </w:rPr>
        <w:t>PRIMERO</w:t>
      </w:r>
      <w:r w:rsidR="00812793">
        <w:rPr>
          <w:rFonts w:ascii="Arial" w:hAnsi="Arial" w:cs="Arial"/>
          <w:b/>
          <w:sz w:val="26"/>
          <w:szCs w:val="26"/>
        </w:rPr>
        <w:t>:</w:t>
      </w:r>
      <w:r w:rsidRPr="00FA0932">
        <w:rPr>
          <w:rFonts w:ascii="Arial" w:hAnsi="Arial" w:cs="Arial"/>
          <w:sz w:val="26"/>
          <w:szCs w:val="26"/>
        </w:rPr>
        <w:t xml:space="preserve"> </w:t>
      </w:r>
      <w:r w:rsidR="001B6644" w:rsidRPr="00FF6893">
        <w:rPr>
          <w:rFonts w:ascii="Arial" w:hAnsi="Arial" w:cs="Arial"/>
          <w:b/>
          <w:sz w:val="26"/>
          <w:szCs w:val="26"/>
        </w:rPr>
        <w:t xml:space="preserve">SE </w:t>
      </w:r>
      <w:r w:rsidR="009C758D">
        <w:rPr>
          <w:rFonts w:ascii="Arial" w:hAnsi="Arial" w:cs="Arial"/>
          <w:b/>
          <w:sz w:val="26"/>
          <w:szCs w:val="26"/>
        </w:rPr>
        <w:t>CONFIRMA</w:t>
      </w:r>
      <w:r w:rsidR="001B6644">
        <w:rPr>
          <w:rFonts w:ascii="Arial" w:hAnsi="Arial" w:cs="Arial"/>
          <w:sz w:val="26"/>
          <w:szCs w:val="26"/>
        </w:rPr>
        <w:t xml:space="preserve"> la sentencia proferida </w:t>
      </w:r>
      <w:r w:rsidR="00BA72D6">
        <w:rPr>
          <w:rFonts w:ascii="Arial" w:hAnsi="Arial" w:cs="Arial"/>
          <w:sz w:val="26"/>
          <w:szCs w:val="26"/>
        </w:rPr>
        <w:t xml:space="preserve">por </w:t>
      </w:r>
      <w:r w:rsidR="00BA72D6" w:rsidRPr="00B1567C">
        <w:rPr>
          <w:rFonts w:ascii="Arial" w:hAnsi="Arial" w:cs="Arial"/>
          <w:sz w:val="26"/>
          <w:szCs w:val="26"/>
        </w:rPr>
        <w:t xml:space="preserve">el juzgado </w:t>
      </w:r>
      <w:r w:rsidR="00A51794">
        <w:rPr>
          <w:rFonts w:ascii="Arial" w:hAnsi="Arial" w:cs="Arial"/>
          <w:sz w:val="26"/>
          <w:szCs w:val="26"/>
        </w:rPr>
        <w:t xml:space="preserve">Décimo Séptimo </w:t>
      </w:r>
      <w:r w:rsidR="00BA72D6">
        <w:rPr>
          <w:rFonts w:ascii="Arial" w:hAnsi="Arial" w:cs="Arial"/>
          <w:sz w:val="26"/>
          <w:szCs w:val="26"/>
        </w:rPr>
        <w:t xml:space="preserve">Civil del Circuito de Oralidad de Medellín </w:t>
      </w:r>
      <w:r w:rsidR="00BA72D6" w:rsidRPr="00356338">
        <w:rPr>
          <w:rFonts w:ascii="Arial" w:hAnsi="Arial" w:cs="Arial"/>
          <w:sz w:val="26"/>
          <w:szCs w:val="26"/>
        </w:rPr>
        <w:t xml:space="preserve">el </w:t>
      </w:r>
      <w:r w:rsidR="00BA72D6">
        <w:rPr>
          <w:rFonts w:ascii="Arial" w:hAnsi="Arial" w:cs="Arial"/>
          <w:sz w:val="26"/>
          <w:szCs w:val="26"/>
        </w:rPr>
        <w:t xml:space="preserve">18 de noviembre del año </w:t>
      </w:r>
      <w:r w:rsidR="00BA72D6" w:rsidRPr="00356338">
        <w:rPr>
          <w:rFonts w:ascii="Arial" w:hAnsi="Arial" w:cs="Arial"/>
          <w:sz w:val="26"/>
          <w:szCs w:val="26"/>
        </w:rPr>
        <w:t>201</w:t>
      </w:r>
      <w:r w:rsidR="00BA72D6">
        <w:rPr>
          <w:rFonts w:ascii="Arial" w:hAnsi="Arial" w:cs="Arial"/>
          <w:sz w:val="26"/>
          <w:szCs w:val="26"/>
        </w:rPr>
        <w:t>9</w:t>
      </w:r>
      <w:r w:rsidR="00A51794">
        <w:rPr>
          <w:rFonts w:ascii="Arial" w:hAnsi="Arial" w:cs="Arial"/>
          <w:sz w:val="26"/>
          <w:szCs w:val="26"/>
        </w:rPr>
        <w:t>, de conformidad con las consideraciones en que está sustentada esta providencia.</w:t>
      </w:r>
    </w:p>
    <w:p w:rsidR="00A51794" w:rsidRDefault="00A51794" w:rsidP="009C758D">
      <w:pPr>
        <w:spacing w:after="0" w:line="360" w:lineRule="auto"/>
        <w:jc w:val="both"/>
        <w:rPr>
          <w:rFonts w:ascii="Arial" w:hAnsi="Arial" w:cs="Arial"/>
          <w:sz w:val="26"/>
          <w:szCs w:val="26"/>
        </w:rPr>
      </w:pPr>
    </w:p>
    <w:p w:rsidR="00A51794" w:rsidRPr="00254930" w:rsidRDefault="002B0A8F" w:rsidP="00A51794">
      <w:pPr>
        <w:widowControl w:val="0"/>
        <w:spacing w:after="0" w:line="360" w:lineRule="auto"/>
        <w:contextualSpacing/>
        <w:jc w:val="both"/>
        <w:rPr>
          <w:rFonts w:ascii="Arial" w:hAnsi="Arial" w:cs="Arial"/>
          <w:sz w:val="26"/>
          <w:szCs w:val="26"/>
        </w:rPr>
      </w:pPr>
      <w:r w:rsidRPr="002B0A8F">
        <w:rPr>
          <w:rFonts w:ascii="Arial" w:hAnsi="Arial" w:cs="Arial"/>
          <w:b/>
          <w:sz w:val="26"/>
          <w:szCs w:val="26"/>
        </w:rPr>
        <w:t>SEGUNDO</w:t>
      </w:r>
      <w:r w:rsidR="00812793">
        <w:rPr>
          <w:rFonts w:ascii="Arial" w:hAnsi="Arial" w:cs="Arial"/>
          <w:b/>
          <w:sz w:val="26"/>
          <w:szCs w:val="26"/>
        </w:rPr>
        <w:t>:</w:t>
      </w:r>
      <w:r>
        <w:rPr>
          <w:rFonts w:ascii="Arial" w:hAnsi="Arial" w:cs="Arial"/>
          <w:sz w:val="26"/>
          <w:szCs w:val="26"/>
        </w:rPr>
        <w:t xml:space="preserve"> Se condena en costas de segunda instancia a la parte demandante y en favor de la parte demandada.</w:t>
      </w:r>
      <w:r w:rsidR="00A51794">
        <w:rPr>
          <w:rFonts w:ascii="Arial" w:hAnsi="Arial" w:cs="Arial"/>
          <w:sz w:val="26"/>
          <w:szCs w:val="26"/>
        </w:rPr>
        <w:t xml:space="preserve"> </w:t>
      </w:r>
      <w:r w:rsidR="00A51794" w:rsidRPr="00254930">
        <w:rPr>
          <w:rFonts w:ascii="Arial" w:hAnsi="Arial" w:cs="Arial"/>
          <w:sz w:val="26"/>
          <w:szCs w:val="26"/>
        </w:rPr>
        <w:t xml:space="preserve">Para el efecto, en su </w:t>
      </w:r>
      <w:r w:rsidR="00A51794" w:rsidRPr="00254930">
        <w:rPr>
          <w:rFonts w:ascii="Arial" w:hAnsi="Arial" w:cs="Arial"/>
          <w:sz w:val="26"/>
          <w:szCs w:val="26"/>
        </w:rPr>
        <w:lastRenderedPageBreak/>
        <w:t>momento procesal, se fijarán las respectivas agencias en derecho por el magistrado sustanciador.</w:t>
      </w:r>
    </w:p>
    <w:p w:rsidR="00A51794" w:rsidRPr="00254930" w:rsidRDefault="00A51794" w:rsidP="00A51794">
      <w:pPr>
        <w:tabs>
          <w:tab w:val="left" w:pos="2880"/>
        </w:tabs>
        <w:spacing w:after="0" w:line="360" w:lineRule="auto"/>
        <w:jc w:val="both"/>
        <w:rPr>
          <w:rFonts w:ascii="Arial" w:eastAsia="Times New Roman" w:hAnsi="Arial" w:cs="Arial"/>
          <w:sz w:val="26"/>
          <w:szCs w:val="26"/>
          <w:lang w:val="es-ES" w:eastAsia="es-ES"/>
        </w:rPr>
      </w:pPr>
    </w:p>
    <w:p w:rsidR="00A51794" w:rsidRPr="00254930" w:rsidRDefault="00A51794" w:rsidP="00A51794">
      <w:pPr>
        <w:suppressAutoHyphens/>
        <w:spacing w:after="0" w:line="360" w:lineRule="auto"/>
        <w:jc w:val="both"/>
        <w:rPr>
          <w:rFonts w:ascii="Arial" w:eastAsia="Times New Roman" w:hAnsi="Arial" w:cs="Arial"/>
          <w:sz w:val="26"/>
          <w:szCs w:val="26"/>
          <w:lang w:val="es-ES_tradnl" w:eastAsia="ar-SA"/>
        </w:rPr>
      </w:pPr>
      <w:r w:rsidRPr="00254930">
        <w:rPr>
          <w:rFonts w:ascii="Arial" w:eastAsia="Times New Roman" w:hAnsi="Arial" w:cs="Arial"/>
          <w:b/>
          <w:sz w:val="26"/>
          <w:szCs w:val="26"/>
          <w:lang w:val="es-ES_tradnl" w:eastAsia="ar-SA"/>
        </w:rPr>
        <w:t>TERCERO:</w:t>
      </w:r>
      <w:r w:rsidRPr="00254930">
        <w:rPr>
          <w:rFonts w:ascii="Arial" w:eastAsia="Times New Roman" w:hAnsi="Arial" w:cs="Arial"/>
          <w:sz w:val="26"/>
          <w:szCs w:val="26"/>
          <w:lang w:val="es-ES_tradnl" w:eastAsia="ar-SA"/>
        </w:rPr>
        <w:t xml:space="preserve"> Remítase el expediente de la referencia al Juzgado de origen, previas las anotaciones de Ley.</w:t>
      </w:r>
    </w:p>
    <w:p w:rsidR="00A51794" w:rsidRPr="00254930" w:rsidRDefault="00A51794" w:rsidP="00A51794">
      <w:pPr>
        <w:suppressAutoHyphens/>
        <w:spacing w:after="0" w:line="360" w:lineRule="auto"/>
        <w:jc w:val="both"/>
        <w:rPr>
          <w:rFonts w:ascii="Arial" w:eastAsia="Times New Roman" w:hAnsi="Arial" w:cs="Arial"/>
          <w:sz w:val="26"/>
          <w:szCs w:val="26"/>
          <w:lang w:val="es-ES" w:eastAsia="ar-SA"/>
        </w:rPr>
      </w:pPr>
    </w:p>
    <w:p w:rsidR="00D604BD" w:rsidRPr="001F79F9" w:rsidRDefault="00D604BD" w:rsidP="00D604BD">
      <w:pPr>
        <w:tabs>
          <w:tab w:val="left" w:pos="0"/>
        </w:tabs>
        <w:suppressAutoHyphens/>
        <w:spacing w:after="0" w:line="240" w:lineRule="auto"/>
        <w:jc w:val="center"/>
        <w:rPr>
          <w:rFonts w:ascii="Arial" w:eastAsia="Times New Roman" w:hAnsi="Arial" w:cs="Arial"/>
          <w:b/>
          <w:bCs/>
          <w:sz w:val="26"/>
          <w:szCs w:val="26"/>
          <w:lang w:val="es-ES_tradnl" w:eastAsia="ar-SA"/>
        </w:rPr>
      </w:pPr>
      <w:r w:rsidRPr="001F79F9">
        <w:rPr>
          <w:rFonts w:ascii="Times New Roman" w:eastAsia="Times New Roman" w:hAnsi="Times New Roman" w:cs="Times New Roman"/>
          <w:noProof/>
          <w:sz w:val="24"/>
          <w:szCs w:val="24"/>
        </w:rPr>
        <w:drawing>
          <wp:anchor distT="0" distB="0" distL="114300" distR="114300" simplePos="0" relativeHeight="251659264" behindDoc="1" locked="0" layoutInCell="1" allowOverlap="1" wp14:anchorId="5D5FC69F" wp14:editId="3E53BA79">
            <wp:simplePos x="0" y="0"/>
            <wp:positionH relativeFrom="margin">
              <wp:posOffset>1853896</wp:posOffset>
            </wp:positionH>
            <wp:positionV relativeFrom="paragraph">
              <wp:posOffset>188098</wp:posOffset>
            </wp:positionV>
            <wp:extent cx="1820849" cy="1041621"/>
            <wp:effectExtent l="0" t="0" r="8255" b="6350"/>
            <wp:wrapNone/>
            <wp:docPr id="4" name="Picture 41"/>
            <wp:cNvGraphicFramePr/>
            <a:graphic xmlns:a="http://schemas.openxmlformats.org/drawingml/2006/main">
              <a:graphicData uri="http://schemas.openxmlformats.org/drawingml/2006/picture">
                <pic:pic xmlns:pic="http://schemas.openxmlformats.org/drawingml/2006/picture">
                  <pic:nvPicPr>
                    <pic:cNvPr id="41" name="Picture 41"/>
                    <pic:cNvPicPr/>
                  </pic:nvPicPr>
                  <pic:blipFill>
                    <a:blip r:embed="rId8"/>
                    <a:stretch>
                      <a:fillRect/>
                    </a:stretch>
                  </pic:blipFill>
                  <pic:spPr>
                    <a:xfrm>
                      <a:off x="0" y="0"/>
                      <a:ext cx="1828588" cy="1046048"/>
                    </a:xfrm>
                    <a:prstGeom prst="rect">
                      <a:avLst/>
                    </a:prstGeom>
                  </pic:spPr>
                </pic:pic>
              </a:graphicData>
            </a:graphic>
            <wp14:sizeRelH relativeFrom="margin">
              <wp14:pctWidth>0</wp14:pctWidth>
            </wp14:sizeRelH>
            <wp14:sizeRelV relativeFrom="margin">
              <wp14:pctHeight>0</wp14:pctHeight>
            </wp14:sizeRelV>
          </wp:anchor>
        </w:drawing>
      </w:r>
      <w:r w:rsidRPr="001F79F9">
        <w:rPr>
          <w:rFonts w:ascii="Arial" w:eastAsia="Times New Roman" w:hAnsi="Arial" w:cs="Arial"/>
          <w:b/>
          <w:bCs/>
          <w:sz w:val="26"/>
          <w:szCs w:val="26"/>
          <w:lang w:val="es-ES" w:eastAsia="ar-SA"/>
        </w:rPr>
        <w:t>CÓPIESE, NOTIFÍQUESE, DEVUÉLVASE Y CÚMPLASE,</w:t>
      </w:r>
    </w:p>
    <w:p w:rsidR="00D604BD" w:rsidRPr="001F79F9" w:rsidRDefault="00D604BD" w:rsidP="00D604BD">
      <w:pPr>
        <w:tabs>
          <w:tab w:val="left" w:pos="0"/>
        </w:tabs>
        <w:suppressAutoHyphens/>
        <w:spacing w:after="0" w:line="240" w:lineRule="auto"/>
        <w:rPr>
          <w:rFonts w:ascii="Arial" w:eastAsia="Times New Roman" w:hAnsi="Arial" w:cs="Arial"/>
          <w:sz w:val="26"/>
          <w:szCs w:val="26"/>
          <w:lang w:val="es-ES_tradnl" w:eastAsia="ar-SA"/>
        </w:rPr>
      </w:pPr>
    </w:p>
    <w:p w:rsidR="00D604BD" w:rsidRPr="001F79F9" w:rsidRDefault="00D604BD" w:rsidP="00D604BD">
      <w:pPr>
        <w:tabs>
          <w:tab w:val="left" w:pos="0"/>
        </w:tabs>
        <w:suppressAutoHyphens/>
        <w:spacing w:after="0" w:line="240" w:lineRule="auto"/>
        <w:jc w:val="both"/>
        <w:rPr>
          <w:rFonts w:ascii="Arial" w:eastAsia="Times New Roman" w:hAnsi="Arial" w:cs="Arial"/>
          <w:b/>
          <w:sz w:val="16"/>
          <w:szCs w:val="16"/>
          <w:lang w:val="es-ES_tradnl" w:eastAsia="es-ES"/>
        </w:rPr>
      </w:pPr>
    </w:p>
    <w:p w:rsidR="00D604BD" w:rsidRPr="001F79F9" w:rsidRDefault="00D604BD" w:rsidP="00D604BD">
      <w:pPr>
        <w:tabs>
          <w:tab w:val="left" w:pos="0"/>
        </w:tabs>
        <w:suppressAutoHyphens/>
        <w:spacing w:after="0" w:line="240" w:lineRule="auto"/>
        <w:jc w:val="both"/>
        <w:rPr>
          <w:rFonts w:ascii="Arial" w:eastAsia="Times New Roman" w:hAnsi="Arial" w:cs="Arial"/>
          <w:b/>
          <w:sz w:val="16"/>
          <w:szCs w:val="16"/>
          <w:lang w:val="es-ES_tradnl" w:eastAsia="es-ES"/>
        </w:rPr>
      </w:pPr>
    </w:p>
    <w:p w:rsidR="00D604BD" w:rsidRPr="001F79F9" w:rsidRDefault="00D604BD" w:rsidP="00D604BD">
      <w:pPr>
        <w:tabs>
          <w:tab w:val="left" w:pos="0"/>
        </w:tabs>
        <w:suppressAutoHyphens/>
        <w:spacing w:after="0" w:line="240" w:lineRule="auto"/>
        <w:jc w:val="both"/>
        <w:rPr>
          <w:rFonts w:ascii="Arial" w:eastAsia="Times New Roman" w:hAnsi="Arial" w:cs="Arial"/>
          <w:b/>
          <w:sz w:val="16"/>
          <w:szCs w:val="16"/>
          <w:lang w:val="es-ES_tradnl" w:eastAsia="es-ES"/>
        </w:rPr>
      </w:pPr>
    </w:p>
    <w:p w:rsidR="00D604BD" w:rsidRPr="001F79F9" w:rsidRDefault="00D604BD" w:rsidP="00D604BD">
      <w:pPr>
        <w:tabs>
          <w:tab w:val="left" w:pos="0"/>
        </w:tabs>
        <w:suppressAutoHyphens/>
        <w:spacing w:after="0" w:line="240" w:lineRule="auto"/>
        <w:jc w:val="both"/>
        <w:rPr>
          <w:rFonts w:ascii="Arial" w:eastAsia="Times New Roman" w:hAnsi="Arial" w:cs="Arial"/>
          <w:b/>
          <w:sz w:val="16"/>
          <w:szCs w:val="16"/>
          <w:lang w:val="es-ES_tradnl" w:eastAsia="es-ES"/>
        </w:rPr>
      </w:pPr>
    </w:p>
    <w:p w:rsidR="00D604BD" w:rsidRPr="001F79F9" w:rsidRDefault="00D604BD" w:rsidP="00D604BD">
      <w:pPr>
        <w:tabs>
          <w:tab w:val="left" w:pos="0"/>
        </w:tabs>
        <w:suppressAutoHyphens/>
        <w:overflowPunct w:val="0"/>
        <w:autoSpaceDE w:val="0"/>
        <w:autoSpaceDN w:val="0"/>
        <w:adjustRightInd w:val="0"/>
        <w:spacing w:after="0" w:line="240" w:lineRule="auto"/>
        <w:jc w:val="center"/>
        <w:textAlignment w:val="baseline"/>
        <w:rPr>
          <w:rFonts w:ascii="Arial" w:eastAsia="Times New Roman" w:hAnsi="Arial" w:cs="Arial"/>
          <w:b/>
          <w:color w:val="000000"/>
          <w:sz w:val="24"/>
          <w:szCs w:val="24"/>
          <w:lang w:val="es-ES" w:eastAsia="es-ES"/>
        </w:rPr>
      </w:pPr>
    </w:p>
    <w:p w:rsidR="00D604BD" w:rsidRPr="007C3C2C" w:rsidRDefault="00D604BD" w:rsidP="00D604BD">
      <w:pPr>
        <w:tabs>
          <w:tab w:val="left" w:pos="0"/>
        </w:tabs>
        <w:suppressAutoHyphens/>
        <w:overflowPunct w:val="0"/>
        <w:autoSpaceDE w:val="0"/>
        <w:autoSpaceDN w:val="0"/>
        <w:adjustRightInd w:val="0"/>
        <w:spacing w:after="0" w:line="240" w:lineRule="auto"/>
        <w:jc w:val="center"/>
        <w:textAlignment w:val="baseline"/>
        <w:rPr>
          <w:rFonts w:ascii="Arial" w:eastAsia="Times New Roman" w:hAnsi="Arial" w:cs="Arial"/>
          <w:b/>
          <w:color w:val="000000"/>
          <w:sz w:val="24"/>
          <w:szCs w:val="24"/>
          <w:lang w:val="es-ES" w:eastAsia="es-ES"/>
        </w:rPr>
      </w:pPr>
      <w:r w:rsidRPr="007C3C2C">
        <w:rPr>
          <w:rFonts w:ascii="Arial" w:eastAsia="Times New Roman" w:hAnsi="Arial" w:cs="Arial"/>
          <w:b/>
          <w:color w:val="000000"/>
          <w:sz w:val="24"/>
          <w:szCs w:val="24"/>
          <w:lang w:val="es-ES" w:eastAsia="es-ES"/>
        </w:rPr>
        <w:t>JULIÁN VALENCIA CASTAÑO</w:t>
      </w:r>
    </w:p>
    <w:p w:rsidR="00D604BD" w:rsidRPr="007C3C2C" w:rsidRDefault="00D604BD" w:rsidP="00D604BD">
      <w:pPr>
        <w:tabs>
          <w:tab w:val="left" w:pos="0"/>
        </w:tabs>
        <w:suppressAutoHyphens/>
        <w:overflowPunct w:val="0"/>
        <w:autoSpaceDE w:val="0"/>
        <w:autoSpaceDN w:val="0"/>
        <w:adjustRightInd w:val="0"/>
        <w:spacing w:after="0" w:line="240" w:lineRule="auto"/>
        <w:jc w:val="center"/>
        <w:textAlignment w:val="baseline"/>
        <w:rPr>
          <w:rFonts w:ascii="Arial" w:eastAsia="Times New Roman" w:hAnsi="Arial" w:cs="Arial"/>
          <w:b/>
          <w:color w:val="000000"/>
          <w:sz w:val="24"/>
          <w:szCs w:val="24"/>
          <w:lang w:val="es-ES" w:eastAsia="es-ES"/>
        </w:rPr>
      </w:pPr>
      <w:r w:rsidRPr="007C3C2C">
        <w:rPr>
          <w:rFonts w:ascii="Arial" w:eastAsia="Times New Roman" w:hAnsi="Arial" w:cs="Arial"/>
          <w:b/>
          <w:color w:val="000000"/>
          <w:sz w:val="24"/>
          <w:szCs w:val="24"/>
          <w:lang w:val="es-ES" w:eastAsia="es-ES"/>
        </w:rPr>
        <w:t>Magistrado</w:t>
      </w:r>
    </w:p>
    <w:p w:rsidR="00D604BD" w:rsidRPr="00174F82" w:rsidRDefault="00D604BD" w:rsidP="00D604BD">
      <w:pPr>
        <w:tabs>
          <w:tab w:val="left" w:pos="0"/>
        </w:tabs>
        <w:suppressAutoHyphens/>
        <w:spacing w:after="0" w:line="240" w:lineRule="auto"/>
        <w:rPr>
          <w:rFonts w:ascii="Arial" w:eastAsia="Times New Roman" w:hAnsi="Arial" w:cs="Arial"/>
          <w:b/>
          <w:sz w:val="16"/>
          <w:szCs w:val="16"/>
          <w:lang w:val="es-ES_tradnl" w:eastAsia="es-ES"/>
        </w:rPr>
      </w:pPr>
    </w:p>
    <w:p w:rsidR="00D604BD" w:rsidRDefault="00D604BD" w:rsidP="00D604BD">
      <w:pPr>
        <w:tabs>
          <w:tab w:val="left" w:pos="2040"/>
        </w:tabs>
        <w:suppressAutoHyphens/>
        <w:spacing w:after="0" w:line="240" w:lineRule="auto"/>
        <w:jc w:val="center"/>
        <w:rPr>
          <w:rFonts w:ascii="Arial" w:eastAsia="Times New Roman" w:hAnsi="Arial" w:cs="Arial"/>
          <w:b/>
          <w:color w:val="000000"/>
          <w:sz w:val="26"/>
          <w:szCs w:val="28"/>
          <w:lang w:val="es-ES" w:eastAsia="ar-SA"/>
        </w:rPr>
      </w:pPr>
      <w:r>
        <w:rPr>
          <w:noProof/>
        </w:rPr>
        <w:drawing>
          <wp:anchor distT="0" distB="0" distL="114300" distR="114300" simplePos="0" relativeHeight="251660288" behindDoc="1" locked="0" layoutInCell="1" allowOverlap="1" wp14:anchorId="2D257F56" wp14:editId="1292D5BF">
            <wp:simplePos x="0" y="0"/>
            <wp:positionH relativeFrom="column">
              <wp:posOffset>990067</wp:posOffset>
            </wp:positionH>
            <wp:positionV relativeFrom="paragraph">
              <wp:posOffset>8382</wp:posOffset>
            </wp:positionV>
            <wp:extent cx="3792220" cy="1651749"/>
            <wp:effectExtent l="0" t="0" r="0" b="5715"/>
            <wp:wrapNone/>
            <wp:docPr id="2863" name="Picture 2863"/>
            <wp:cNvGraphicFramePr/>
            <a:graphic xmlns:a="http://schemas.openxmlformats.org/drawingml/2006/main">
              <a:graphicData uri="http://schemas.openxmlformats.org/drawingml/2006/picture">
                <pic:pic xmlns:pic="http://schemas.openxmlformats.org/drawingml/2006/picture">
                  <pic:nvPicPr>
                    <pic:cNvPr id="2863" name="Picture 2863"/>
                    <pic:cNvPicPr/>
                  </pic:nvPicPr>
                  <pic:blipFill>
                    <a:blip r:embed="rId9"/>
                    <a:stretch>
                      <a:fillRect/>
                    </a:stretch>
                  </pic:blipFill>
                  <pic:spPr>
                    <a:xfrm>
                      <a:off x="0" y="0"/>
                      <a:ext cx="3792220" cy="1651749"/>
                    </a:xfrm>
                    <a:prstGeom prst="rect">
                      <a:avLst/>
                    </a:prstGeom>
                  </pic:spPr>
                </pic:pic>
              </a:graphicData>
            </a:graphic>
          </wp:anchor>
        </w:drawing>
      </w:r>
    </w:p>
    <w:p w:rsidR="00D604BD" w:rsidRDefault="00D604BD" w:rsidP="00D604BD">
      <w:pPr>
        <w:tabs>
          <w:tab w:val="left" w:pos="2040"/>
        </w:tabs>
        <w:suppressAutoHyphens/>
        <w:spacing w:after="0" w:line="240" w:lineRule="auto"/>
        <w:jc w:val="center"/>
        <w:rPr>
          <w:rFonts w:ascii="Arial" w:eastAsia="Times New Roman" w:hAnsi="Arial" w:cs="Arial"/>
          <w:b/>
          <w:color w:val="000000"/>
          <w:sz w:val="26"/>
          <w:szCs w:val="28"/>
          <w:lang w:val="es-ES" w:eastAsia="ar-SA"/>
        </w:rPr>
      </w:pPr>
    </w:p>
    <w:p w:rsidR="00D604BD" w:rsidRPr="00174F82" w:rsidRDefault="00D604BD" w:rsidP="00D604BD">
      <w:pPr>
        <w:tabs>
          <w:tab w:val="left" w:pos="2040"/>
        </w:tabs>
        <w:suppressAutoHyphens/>
        <w:spacing w:after="0" w:line="240" w:lineRule="auto"/>
        <w:jc w:val="center"/>
        <w:rPr>
          <w:rFonts w:ascii="Arial" w:eastAsia="Times New Roman" w:hAnsi="Arial" w:cs="Arial"/>
          <w:b/>
          <w:color w:val="000000"/>
          <w:sz w:val="26"/>
          <w:szCs w:val="28"/>
          <w:lang w:val="es-ES" w:eastAsia="ar-SA"/>
        </w:rPr>
      </w:pPr>
    </w:p>
    <w:p w:rsidR="00D604BD" w:rsidRPr="00174F82" w:rsidRDefault="00D604BD" w:rsidP="00D604BD">
      <w:pPr>
        <w:suppressAutoHyphens/>
        <w:spacing w:after="0" w:line="240" w:lineRule="auto"/>
        <w:jc w:val="center"/>
        <w:rPr>
          <w:rFonts w:ascii="Arial" w:eastAsia="Times New Roman" w:hAnsi="Arial" w:cs="Arial"/>
          <w:b/>
          <w:sz w:val="26"/>
          <w:szCs w:val="26"/>
          <w:lang w:val="es-ES" w:eastAsia="ar-SA"/>
        </w:rPr>
      </w:pPr>
      <w:r w:rsidRPr="00174F82">
        <w:rPr>
          <w:rFonts w:ascii="Arial" w:eastAsia="Times New Roman" w:hAnsi="Arial" w:cs="Arial"/>
          <w:b/>
          <w:sz w:val="26"/>
          <w:szCs w:val="26"/>
          <w:lang w:val="es-ES" w:eastAsia="ar-SA"/>
        </w:rPr>
        <w:t>PIEDAD CECILIA VÉLEZ GAVIRIA</w:t>
      </w:r>
    </w:p>
    <w:p w:rsidR="00D604BD" w:rsidRPr="00174F82" w:rsidRDefault="00D604BD" w:rsidP="00D604BD">
      <w:pPr>
        <w:suppressAutoHyphens/>
        <w:spacing w:after="0" w:line="240" w:lineRule="auto"/>
        <w:jc w:val="center"/>
        <w:rPr>
          <w:rFonts w:ascii="Arial" w:eastAsia="Times New Roman" w:hAnsi="Arial" w:cs="Arial"/>
          <w:b/>
          <w:sz w:val="26"/>
          <w:szCs w:val="26"/>
          <w:lang w:val="es-ES" w:eastAsia="ar-SA"/>
        </w:rPr>
      </w:pPr>
      <w:r w:rsidRPr="00174F82">
        <w:rPr>
          <w:rFonts w:ascii="Arial" w:eastAsia="Times New Roman" w:hAnsi="Arial" w:cs="Arial"/>
          <w:b/>
          <w:sz w:val="26"/>
          <w:szCs w:val="26"/>
          <w:lang w:val="es-ES" w:eastAsia="ar-SA"/>
        </w:rPr>
        <w:t>Magistrada</w:t>
      </w:r>
      <w:r>
        <w:rPr>
          <w:noProof/>
        </w:rPr>
        <w:t xml:space="preserve">                                                                    </w:t>
      </w:r>
    </w:p>
    <w:p w:rsidR="00D604BD" w:rsidRPr="00174F82" w:rsidRDefault="00D604BD" w:rsidP="00D604BD">
      <w:pPr>
        <w:suppressAutoHyphens/>
        <w:spacing w:after="0" w:line="240" w:lineRule="auto"/>
        <w:rPr>
          <w:rFonts w:ascii="Arial" w:eastAsia="Times New Roman" w:hAnsi="Arial" w:cs="Arial"/>
          <w:b/>
          <w:sz w:val="26"/>
          <w:szCs w:val="26"/>
          <w:lang w:val="es-ES" w:eastAsia="ar-SA"/>
        </w:rPr>
      </w:pPr>
    </w:p>
    <w:p w:rsidR="00D604BD" w:rsidRDefault="00D604BD" w:rsidP="00D604BD">
      <w:pPr>
        <w:suppressAutoHyphens/>
        <w:spacing w:after="0" w:line="240" w:lineRule="auto"/>
        <w:rPr>
          <w:rFonts w:ascii="Arial" w:eastAsia="Times New Roman" w:hAnsi="Arial" w:cs="Arial"/>
          <w:b/>
          <w:sz w:val="26"/>
          <w:szCs w:val="26"/>
          <w:lang w:val="es-ES" w:eastAsia="ar-SA"/>
        </w:rPr>
      </w:pPr>
      <w:r>
        <w:rPr>
          <w:rFonts w:ascii="Arial" w:eastAsia="Times New Roman" w:hAnsi="Arial" w:cs="Arial"/>
          <w:b/>
          <w:sz w:val="26"/>
          <w:szCs w:val="26"/>
          <w:lang w:val="es-ES" w:eastAsia="ar-SA"/>
        </w:rPr>
        <w:t xml:space="preserve">                     </w:t>
      </w:r>
      <w:r>
        <w:rPr>
          <w:rFonts w:ascii="Arial" w:eastAsia="Times New Roman" w:hAnsi="Arial" w:cs="Arial"/>
          <w:b/>
          <w:sz w:val="26"/>
          <w:szCs w:val="26"/>
          <w:lang w:val="es-ES" w:eastAsia="ar-SA"/>
        </w:rPr>
        <w:tab/>
      </w:r>
      <w:r>
        <w:rPr>
          <w:rFonts w:ascii="Arial" w:eastAsia="Times New Roman" w:hAnsi="Arial" w:cs="Arial"/>
          <w:b/>
          <w:sz w:val="26"/>
          <w:szCs w:val="26"/>
          <w:lang w:val="es-ES" w:eastAsia="ar-SA"/>
        </w:rPr>
        <w:tab/>
        <w:t xml:space="preserve">      </w:t>
      </w:r>
      <w:r>
        <w:rPr>
          <w:rFonts w:ascii="Arial" w:eastAsia="Times New Roman" w:hAnsi="Arial" w:cs="Arial"/>
          <w:b/>
          <w:sz w:val="26"/>
          <w:szCs w:val="26"/>
          <w:lang w:val="es-ES" w:eastAsia="ar-SA"/>
        </w:rPr>
        <w:t xml:space="preserve">  </w:t>
      </w:r>
      <w:r>
        <w:rPr>
          <w:noProof/>
        </w:rPr>
        <w:drawing>
          <wp:inline distT="0" distB="0" distL="0" distR="0" wp14:anchorId="261EA926" wp14:editId="014BE974">
            <wp:extent cx="1341120" cy="457200"/>
            <wp:effectExtent l="0" t="0" r="0" b="0"/>
            <wp:docPr id="3021" name="Picture 3021"/>
            <wp:cNvGraphicFramePr/>
            <a:graphic xmlns:a="http://schemas.openxmlformats.org/drawingml/2006/main">
              <a:graphicData uri="http://schemas.openxmlformats.org/drawingml/2006/picture">
                <pic:pic xmlns:pic="http://schemas.openxmlformats.org/drawingml/2006/picture">
                  <pic:nvPicPr>
                    <pic:cNvPr id="3021" name="Picture 3021"/>
                    <pic:cNvPicPr/>
                  </pic:nvPicPr>
                  <pic:blipFill>
                    <a:blip r:embed="rId10"/>
                    <a:stretch>
                      <a:fillRect/>
                    </a:stretch>
                  </pic:blipFill>
                  <pic:spPr>
                    <a:xfrm>
                      <a:off x="0" y="0"/>
                      <a:ext cx="1341120" cy="457200"/>
                    </a:xfrm>
                    <a:prstGeom prst="rect">
                      <a:avLst/>
                    </a:prstGeom>
                  </pic:spPr>
                </pic:pic>
              </a:graphicData>
            </a:graphic>
          </wp:inline>
        </w:drawing>
      </w:r>
    </w:p>
    <w:p w:rsidR="00D604BD" w:rsidRPr="00174F82" w:rsidRDefault="00D604BD" w:rsidP="00D604BD">
      <w:pPr>
        <w:suppressAutoHyphens/>
        <w:spacing w:after="0" w:line="240" w:lineRule="auto"/>
        <w:jc w:val="center"/>
        <w:rPr>
          <w:rFonts w:ascii="Arial" w:eastAsia="Times New Roman" w:hAnsi="Arial" w:cs="Arial"/>
          <w:b/>
          <w:sz w:val="26"/>
          <w:szCs w:val="26"/>
          <w:lang w:val="es-ES" w:eastAsia="ar-SA"/>
        </w:rPr>
      </w:pPr>
      <w:r w:rsidRPr="00174F82">
        <w:rPr>
          <w:rFonts w:ascii="Arial" w:eastAsia="Times New Roman" w:hAnsi="Arial" w:cs="Arial"/>
          <w:b/>
          <w:sz w:val="26"/>
          <w:szCs w:val="26"/>
          <w:lang w:val="es-ES" w:eastAsia="ar-SA"/>
        </w:rPr>
        <w:t>JUAN CARLOS SOSA LONDOÑO</w:t>
      </w:r>
    </w:p>
    <w:p w:rsidR="00D604BD" w:rsidRPr="00174F82" w:rsidRDefault="00D604BD" w:rsidP="00D604BD">
      <w:pPr>
        <w:suppressAutoHyphens/>
        <w:spacing w:after="0" w:line="240" w:lineRule="auto"/>
        <w:jc w:val="center"/>
        <w:rPr>
          <w:rFonts w:ascii="Arial" w:eastAsia="Times New Roman" w:hAnsi="Arial" w:cs="Arial"/>
          <w:b/>
          <w:sz w:val="26"/>
          <w:szCs w:val="26"/>
          <w:lang w:val="es-ES" w:eastAsia="ar-SA"/>
        </w:rPr>
      </w:pPr>
      <w:r w:rsidRPr="00174F82">
        <w:rPr>
          <w:rFonts w:ascii="Arial" w:eastAsia="Times New Roman" w:hAnsi="Arial" w:cs="Arial"/>
          <w:b/>
          <w:sz w:val="26"/>
          <w:szCs w:val="26"/>
          <w:lang w:val="es-ES" w:eastAsia="ar-SA"/>
        </w:rPr>
        <w:t>Magistrado</w:t>
      </w:r>
    </w:p>
    <w:p w:rsidR="00A51794" w:rsidRDefault="00A51794" w:rsidP="00D604BD">
      <w:pPr>
        <w:tabs>
          <w:tab w:val="left" w:pos="0"/>
        </w:tabs>
        <w:suppressAutoHyphens/>
        <w:spacing w:after="0" w:line="240" w:lineRule="auto"/>
        <w:jc w:val="center"/>
        <w:rPr>
          <w:rFonts w:ascii="Arial" w:hAnsi="Arial" w:cs="Arial"/>
          <w:sz w:val="26"/>
          <w:szCs w:val="26"/>
        </w:rPr>
      </w:pPr>
    </w:p>
    <w:sectPr w:rsidR="00A51794" w:rsidSect="00ED485B">
      <w:headerReference w:type="default" r:id="rId11"/>
      <w:footerReference w:type="default" r:id="rId12"/>
      <w:pgSz w:w="12242" w:h="18722" w:code="14"/>
      <w:pgMar w:top="1701" w:right="1701" w:bottom="170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345E" w:rsidRDefault="00F1345E" w:rsidP="001C38F8">
      <w:pPr>
        <w:spacing w:after="0" w:line="240" w:lineRule="auto"/>
      </w:pPr>
      <w:r>
        <w:separator/>
      </w:r>
    </w:p>
  </w:endnote>
  <w:endnote w:type="continuationSeparator" w:id="0">
    <w:p w:rsidR="00F1345E" w:rsidRDefault="00F1345E" w:rsidP="001C38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1985650"/>
      <w:docPartObj>
        <w:docPartGallery w:val="Page Numbers (Bottom of Page)"/>
        <w:docPartUnique/>
      </w:docPartObj>
    </w:sdtPr>
    <w:sdtEndPr/>
    <w:sdtContent>
      <w:p w:rsidR="007A03C6" w:rsidRDefault="007A03C6">
        <w:pPr>
          <w:pStyle w:val="Piedepgina"/>
          <w:jc w:val="right"/>
        </w:pPr>
        <w:r>
          <w:fldChar w:fldCharType="begin"/>
        </w:r>
        <w:r>
          <w:instrText>PAGE   \* MERGEFORMAT</w:instrText>
        </w:r>
        <w:r>
          <w:fldChar w:fldCharType="separate"/>
        </w:r>
        <w:r w:rsidR="00D604BD" w:rsidRPr="00D604BD">
          <w:rPr>
            <w:noProof/>
            <w:lang w:val="es-ES"/>
          </w:rPr>
          <w:t>1</w:t>
        </w:r>
        <w:r>
          <w:fldChar w:fldCharType="end"/>
        </w:r>
      </w:p>
    </w:sdtContent>
  </w:sdt>
  <w:p w:rsidR="007A03C6" w:rsidRPr="001770DA" w:rsidRDefault="007A03C6" w:rsidP="00ED485B">
    <w:pPr>
      <w:pStyle w:val="Piedepgina"/>
      <w:jc w:val="center"/>
      <w:rPr>
        <w:sz w:val="26"/>
        <w:szCs w:val="2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345E" w:rsidRDefault="00F1345E" w:rsidP="001C38F8">
      <w:pPr>
        <w:spacing w:after="0" w:line="240" w:lineRule="auto"/>
      </w:pPr>
      <w:r>
        <w:separator/>
      </w:r>
    </w:p>
  </w:footnote>
  <w:footnote w:type="continuationSeparator" w:id="0">
    <w:p w:rsidR="00F1345E" w:rsidRDefault="00F1345E" w:rsidP="001C38F8">
      <w:pPr>
        <w:spacing w:after="0" w:line="240" w:lineRule="auto"/>
      </w:pPr>
      <w:r>
        <w:continuationSeparator/>
      </w:r>
    </w:p>
  </w:footnote>
  <w:footnote w:id="1">
    <w:p w:rsidR="006B6EF5" w:rsidRPr="00C360DC" w:rsidRDefault="006B6EF5" w:rsidP="006B6EF5">
      <w:pPr>
        <w:pStyle w:val="Textonotapie"/>
        <w:jc w:val="both"/>
        <w:rPr>
          <w:lang w:val="es-MX"/>
        </w:rPr>
      </w:pPr>
      <w:r>
        <w:rPr>
          <w:rStyle w:val="Refdenotaalpie"/>
        </w:rPr>
        <w:footnoteRef/>
      </w:r>
      <w:r>
        <w:t xml:space="preserve"> CSJ </w:t>
      </w:r>
      <w:r w:rsidRPr="00C360DC">
        <w:rPr>
          <w:b/>
          <w:lang w:val="es-ES_tradnl"/>
        </w:rPr>
        <w:t>SC1230-2018</w:t>
      </w:r>
      <w:r>
        <w:rPr>
          <w:b/>
          <w:lang w:val="es-ES_tradnl"/>
        </w:rPr>
        <w:t xml:space="preserve"> </w:t>
      </w:r>
      <w:r>
        <w:t xml:space="preserve">del </w:t>
      </w:r>
      <w:r w:rsidRPr="00C360DC">
        <w:rPr>
          <w:lang w:val="es-MX"/>
        </w:rPr>
        <w:t>veinticinco (25) de abril de dos mil dieciocho (2018).</w:t>
      </w:r>
      <w:r>
        <w:rPr>
          <w:lang w:val="es-MX"/>
        </w:rPr>
        <w:t xml:space="preserve"> M.P. </w:t>
      </w:r>
      <w:r w:rsidRPr="00C360DC">
        <w:rPr>
          <w:b/>
          <w:lang w:val="es-MX"/>
        </w:rPr>
        <w:t>LUIS ALONSO RICO PUERTA</w:t>
      </w:r>
      <w:r>
        <w:rPr>
          <w:b/>
          <w:lang w:val="es-MX"/>
        </w:rPr>
        <w:t xml:space="preserve"> </w:t>
      </w:r>
      <w:r w:rsidRPr="00C360DC">
        <w:rPr>
          <w:b/>
          <w:lang w:val="es-ES_tradnl"/>
        </w:rPr>
        <w:t>Radicación n.° 08001-31-03-003-006-00251-01</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24E6" w:rsidRDefault="006324E6" w:rsidP="006324E6">
    <w:pPr>
      <w:pStyle w:val="Encabezado"/>
    </w:pPr>
    <w:r>
      <w:rPr>
        <w:noProof/>
      </w:rPr>
      <w:drawing>
        <wp:anchor distT="0" distB="0" distL="114300" distR="114300" simplePos="0" relativeHeight="251659264" behindDoc="1" locked="0" layoutInCell="1" allowOverlap="1" wp14:anchorId="7417E782" wp14:editId="54196933">
          <wp:simplePos x="0" y="0"/>
          <wp:positionH relativeFrom="column">
            <wp:posOffset>-494293</wp:posOffset>
          </wp:positionH>
          <wp:positionV relativeFrom="paragraph">
            <wp:posOffset>-224659</wp:posOffset>
          </wp:positionV>
          <wp:extent cx="1188085" cy="847725"/>
          <wp:effectExtent l="0" t="0" r="0" b="9525"/>
          <wp:wrapTight wrapText="bothSides">
            <wp:wrapPolygon edited="0">
              <wp:start x="0" y="0"/>
              <wp:lineTo x="0" y="21357"/>
              <wp:lineTo x="21127" y="21357"/>
              <wp:lineTo x="21127" y="0"/>
              <wp:lineTo x="0" y="0"/>
            </wp:wrapPolygon>
          </wp:wrapTight>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8085" cy="847725"/>
                  </a:xfrm>
                  <a:prstGeom prst="rect">
                    <a:avLst/>
                  </a:prstGeom>
                  <a:noFill/>
                </pic:spPr>
              </pic:pic>
            </a:graphicData>
          </a:graphic>
          <wp14:sizeRelH relativeFrom="page">
            <wp14:pctWidth>0</wp14:pctWidth>
          </wp14:sizeRelH>
          <wp14:sizeRelV relativeFrom="page">
            <wp14:pctHeight>0</wp14:pctHeight>
          </wp14:sizeRelV>
        </wp:anchor>
      </w:drawing>
    </w:r>
    <w:r>
      <w:tab/>
    </w:r>
    <w:r>
      <w:tab/>
    </w:r>
    <w:r w:rsidRPr="00E21A05">
      <w:rPr>
        <w:rFonts w:ascii="Book Antiqua" w:hAnsi="Book Antiqua"/>
        <w:i/>
        <w:iCs/>
        <w:color w:val="808080"/>
        <w:sz w:val="26"/>
        <w:szCs w:val="26"/>
      </w:rPr>
      <w:t>M. P. Julián Valencia Castaño</w:t>
    </w:r>
  </w:p>
  <w:p w:rsidR="006324E6" w:rsidRDefault="006324E6">
    <w:pPr>
      <w:pStyle w:val="Encabezado"/>
    </w:pPr>
    <w:r>
      <w:rPr>
        <w:noProof/>
        <w:color w:val="808080"/>
      </w:rPr>
      <mc:AlternateContent>
        <mc:Choice Requires="wps">
          <w:drawing>
            <wp:anchor distT="0" distB="0" distL="114300" distR="114300" simplePos="0" relativeHeight="251660288" behindDoc="0" locked="0" layoutInCell="1" allowOverlap="1" wp14:anchorId="0758D1AC" wp14:editId="7570762B">
              <wp:simplePos x="0" y="0"/>
              <wp:positionH relativeFrom="column">
                <wp:posOffset>1571625</wp:posOffset>
              </wp:positionH>
              <wp:positionV relativeFrom="paragraph">
                <wp:posOffset>23375</wp:posOffset>
              </wp:positionV>
              <wp:extent cx="4446270" cy="9525"/>
              <wp:effectExtent l="11430" t="38735" r="47625" b="46990"/>
              <wp:wrapNone/>
              <wp:docPr id="3"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46270" cy="9525"/>
                      </a:xfrm>
                      <a:prstGeom prst="line">
                        <a:avLst/>
                      </a:prstGeom>
                      <a:noFill/>
                      <a:ln w="6350">
                        <a:solidFill>
                          <a:srgbClr val="808080"/>
                        </a:solidFill>
                        <a:round/>
                        <a:headEnd/>
                        <a:tailEnd type="oval"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A5EBFE" id="Conector recto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75pt,1.85pt" to="473.8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" strokecolor="gray" strokeweight=".5pt">
              <v:stroke endarrow="oval" endarrowwidth="narrow" endarrowlength="short"/>
            </v:lin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C318C"/>
    <w:multiLevelType w:val="multilevel"/>
    <w:tmpl w:val="0EB45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3864D8"/>
    <w:multiLevelType w:val="hybridMultilevel"/>
    <w:tmpl w:val="B6E888E6"/>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2AF5665"/>
    <w:multiLevelType w:val="hybridMultilevel"/>
    <w:tmpl w:val="611A88DE"/>
    <w:lvl w:ilvl="0" w:tplc="D1E27B86">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D960CF4"/>
    <w:multiLevelType w:val="hybridMultilevel"/>
    <w:tmpl w:val="F62A7156"/>
    <w:lvl w:ilvl="0" w:tplc="240A0015">
      <w:start w:val="2"/>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30E503F0"/>
    <w:multiLevelType w:val="hybridMultilevel"/>
    <w:tmpl w:val="0FE4F87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545F7B03"/>
    <w:multiLevelType w:val="hybridMultilevel"/>
    <w:tmpl w:val="9EFA6D9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71CE4D77"/>
    <w:multiLevelType w:val="hybridMultilevel"/>
    <w:tmpl w:val="61824D7E"/>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6"/>
  </w:num>
  <w:num w:numId="3">
    <w:abstractNumId w:val="4"/>
  </w:num>
  <w:num w:numId="4">
    <w:abstractNumId w:val="3"/>
  </w:num>
  <w:num w:numId="5">
    <w:abstractNumId w:val="5"/>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8F8"/>
    <w:rsid w:val="000059E7"/>
    <w:rsid w:val="00006186"/>
    <w:rsid w:val="00006F51"/>
    <w:rsid w:val="000105DA"/>
    <w:rsid w:val="00010DFB"/>
    <w:rsid w:val="0001236B"/>
    <w:rsid w:val="0001266B"/>
    <w:rsid w:val="000142AD"/>
    <w:rsid w:val="00015438"/>
    <w:rsid w:val="00022AAD"/>
    <w:rsid w:val="00027109"/>
    <w:rsid w:val="00027557"/>
    <w:rsid w:val="0003003C"/>
    <w:rsid w:val="0003143B"/>
    <w:rsid w:val="00031CE5"/>
    <w:rsid w:val="000328EF"/>
    <w:rsid w:val="00033385"/>
    <w:rsid w:val="00033474"/>
    <w:rsid w:val="00033893"/>
    <w:rsid w:val="00034752"/>
    <w:rsid w:val="000353E2"/>
    <w:rsid w:val="00036B1C"/>
    <w:rsid w:val="00037C87"/>
    <w:rsid w:val="00040A5D"/>
    <w:rsid w:val="00041407"/>
    <w:rsid w:val="0004178B"/>
    <w:rsid w:val="00042FB6"/>
    <w:rsid w:val="00044930"/>
    <w:rsid w:val="00044F9B"/>
    <w:rsid w:val="00046C4D"/>
    <w:rsid w:val="000509E2"/>
    <w:rsid w:val="00052993"/>
    <w:rsid w:val="00053C16"/>
    <w:rsid w:val="00055958"/>
    <w:rsid w:val="00056A35"/>
    <w:rsid w:val="00056AA6"/>
    <w:rsid w:val="00062E62"/>
    <w:rsid w:val="00064677"/>
    <w:rsid w:val="00065E0D"/>
    <w:rsid w:val="00066C06"/>
    <w:rsid w:val="000741E9"/>
    <w:rsid w:val="000753D5"/>
    <w:rsid w:val="000761EE"/>
    <w:rsid w:val="00076D8E"/>
    <w:rsid w:val="00082332"/>
    <w:rsid w:val="00085CED"/>
    <w:rsid w:val="0008705E"/>
    <w:rsid w:val="0008739A"/>
    <w:rsid w:val="00091372"/>
    <w:rsid w:val="0009720A"/>
    <w:rsid w:val="000A4EF2"/>
    <w:rsid w:val="000A5E08"/>
    <w:rsid w:val="000A60E2"/>
    <w:rsid w:val="000A6AAE"/>
    <w:rsid w:val="000A7C6B"/>
    <w:rsid w:val="000B1F12"/>
    <w:rsid w:val="000B335B"/>
    <w:rsid w:val="000B682C"/>
    <w:rsid w:val="000C1AE6"/>
    <w:rsid w:val="000C1B6E"/>
    <w:rsid w:val="000D0AA9"/>
    <w:rsid w:val="000D2CCA"/>
    <w:rsid w:val="000D383F"/>
    <w:rsid w:val="000D56D0"/>
    <w:rsid w:val="000D65DB"/>
    <w:rsid w:val="000D6FBD"/>
    <w:rsid w:val="000D7B51"/>
    <w:rsid w:val="000D7E84"/>
    <w:rsid w:val="000E1047"/>
    <w:rsid w:val="000E13BC"/>
    <w:rsid w:val="000E1DEF"/>
    <w:rsid w:val="000E236A"/>
    <w:rsid w:val="000E318E"/>
    <w:rsid w:val="000E52D5"/>
    <w:rsid w:val="000E5FE8"/>
    <w:rsid w:val="000F073C"/>
    <w:rsid w:val="000F132F"/>
    <w:rsid w:val="000F3851"/>
    <w:rsid w:val="000F39CF"/>
    <w:rsid w:val="000F5900"/>
    <w:rsid w:val="001007DA"/>
    <w:rsid w:val="0010167F"/>
    <w:rsid w:val="001066B1"/>
    <w:rsid w:val="001072B2"/>
    <w:rsid w:val="00107A23"/>
    <w:rsid w:val="00111A4D"/>
    <w:rsid w:val="00111CAD"/>
    <w:rsid w:val="00112189"/>
    <w:rsid w:val="00112DE3"/>
    <w:rsid w:val="00113138"/>
    <w:rsid w:val="00115A40"/>
    <w:rsid w:val="00116453"/>
    <w:rsid w:val="00116DE0"/>
    <w:rsid w:val="001170A8"/>
    <w:rsid w:val="00117E60"/>
    <w:rsid w:val="00117EB6"/>
    <w:rsid w:val="00117EE1"/>
    <w:rsid w:val="00120583"/>
    <w:rsid w:val="00120CCD"/>
    <w:rsid w:val="00123EEC"/>
    <w:rsid w:val="00125FDB"/>
    <w:rsid w:val="00133A8A"/>
    <w:rsid w:val="001413A6"/>
    <w:rsid w:val="00147912"/>
    <w:rsid w:val="001514C4"/>
    <w:rsid w:val="0015153B"/>
    <w:rsid w:val="00152A8E"/>
    <w:rsid w:val="001562DC"/>
    <w:rsid w:val="001565B1"/>
    <w:rsid w:val="00163E01"/>
    <w:rsid w:val="00165478"/>
    <w:rsid w:val="001675FE"/>
    <w:rsid w:val="00180238"/>
    <w:rsid w:val="00180B35"/>
    <w:rsid w:val="00180CAE"/>
    <w:rsid w:val="00184229"/>
    <w:rsid w:val="001867C4"/>
    <w:rsid w:val="00187EEF"/>
    <w:rsid w:val="00193C8A"/>
    <w:rsid w:val="00194FD5"/>
    <w:rsid w:val="001A0935"/>
    <w:rsid w:val="001A68C8"/>
    <w:rsid w:val="001A7820"/>
    <w:rsid w:val="001A7F3A"/>
    <w:rsid w:val="001B0C43"/>
    <w:rsid w:val="001B272D"/>
    <w:rsid w:val="001B3A0A"/>
    <w:rsid w:val="001B3AAC"/>
    <w:rsid w:val="001B4BC4"/>
    <w:rsid w:val="001B5495"/>
    <w:rsid w:val="001B6644"/>
    <w:rsid w:val="001C0C40"/>
    <w:rsid w:val="001C1004"/>
    <w:rsid w:val="001C2D5C"/>
    <w:rsid w:val="001C38F8"/>
    <w:rsid w:val="001C3F6E"/>
    <w:rsid w:val="001C4461"/>
    <w:rsid w:val="001C6AF7"/>
    <w:rsid w:val="001D04C9"/>
    <w:rsid w:val="001D0FBC"/>
    <w:rsid w:val="001D1BD4"/>
    <w:rsid w:val="001D26E9"/>
    <w:rsid w:val="001D36F4"/>
    <w:rsid w:val="001D4289"/>
    <w:rsid w:val="001D7030"/>
    <w:rsid w:val="001D70C8"/>
    <w:rsid w:val="001E4102"/>
    <w:rsid w:val="001E7F4E"/>
    <w:rsid w:val="001F076F"/>
    <w:rsid w:val="001F2874"/>
    <w:rsid w:val="001F39F7"/>
    <w:rsid w:val="00201300"/>
    <w:rsid w:val="00201F9E"/>
    <w:rsid w:val="00204BCE"/>
    <w:rsid w:val="002052EC"/>
    <w:rsid w:val="002111EC"/>
    <w:rsid w:val="00215D06"/>
    <w:rsid w:val="00220B31"/>
    <w:rsid w:val="00221089"/>
    <w:rsid w:val="0022127A"/>
    <w:rsid w:val="002213A4"/>
    <w:rsid w:val="00224B81"/>
    <w:rsid w:val="00225626"/>
    <w:rsid w:val="00225F1F"/>
    <w:rsid w:val="00227717"/>
    <w:rsid w:val="0023010C"/>
    <w:rsid w:val="00234447"/>
    <w:rsid w:val="00235BCD"/>
    <w:rsid w:val="002376DB"/>
    <w:rsid w:val="00240685"/>
    <w:rsid w:val="00240985"/>
    <w:rsid w:val="002435C3"/>
    <w:rsid w:val="00244172"/>
    <w:rsid w:val="00244855"/>
    <w:rsid w:val="00246723"/>
    <w:rsid w:val="0025268F"/>
    <w:rsid w:val="00254321"/>
    <w:rsid w:val="00255CA2"/>
    <w:rsid w:val="002568BE"/>
    <w:rsid w:val="00264474"/>
    <w:rsid w:val="0026481C"/>
    <w:rsid w:val="00264879"/>
    <w:rsid w:val="0026650F"/>
    <w:rsid w:val="00266EC0"/>
    <w:rsid w:val="00267C2E"/>
    <w:rsid w:val="0027026C"/>
    <w:rsid w:val="00271071"/>
    <w:rsid w:val="0027182F"/>
    <w:rsid w:val="00271D78"/>
    <w:rsid w:val="00273564"/>
    <w:rsid w:val="00274E38"/>
    <w:rsid w:val="0027554C"/>
    <w:rsid w:val="00275E7E"/>
    <w:rsid w:val="0027610D"/>
    <w:rsid w:val="00276B2E"/>
    <w:rsid w:val="0027700F"/>
    <w:rsid w:val="002804C2"/>
    <w:rsid w:val="00286886"/>
    <w:rsid w:val="00292928"/>
    <w:rsid w:val="00294221"/>
    <w:rsid w:val="00295565"/>
    <w:rsid w:val="002A1552"/>
    <w:rsid w:val="002A17DD"/>
    <w:rsid w:val="002A20A8"/>
    <w:rsid w:val="002A331A"/>
    <w:rsid w:val="002A3981"/>
    <w:rsid w:val="002A39FA"/>
    <w:rsid w:val="002A50D0"/>
    <w:rsid w:val="002A6BF6"/>
    <w:rsid w:val="002B011F"/>
    <w:rsid w:val="002B0A8F"/>
    <w:rsid w:val="002B16AB"/>
    <w:rsid w:val="002B2609"/>
    <w:rsid w:val="002B7C68"/>
    <w:rsid w:val="002C11ED"/>
    <w:rsid w:val="002C367A"/>
    <w:rsid w:val="002C4B4B"/>
    <w:rsid w:val="002C5565"/>
    <w:rsid w:val="002C7881"/>
    <w:rsid w:val="002C7A40"/>
    <w:rsid w:val="002C7EB0"/>
    <w:rsid w:val="002D5CFA"/>
    <w:rsid w:val="002E37AD"/>
    <w:rsid w:val="002E4B00"/>
    <w:rsid w:val="002E67C3"/>
    <w:rsid w:val="002F2341"/>
    <w:rsid w:val="002F26F9"/>
    <w:rsid w:val="002F3628"/>
    <w:rsid w:val="002F7DB2"/>
    <w:rsid w:val="003004FF"/>
    <w:rsid w:val="00300B50"/>
    <w:rsid w:val="00300D19"/>
    <w:rsid w:val="00301F5C"/>
    <w:rsid w:val="00303B65"/>
    <w:rsid w:val="00303B6D"/>
    <w:rsid w:val="00304060"/>
    <w:rsid w:val="0030472B"/>
    <w:rsid w:val="00305E9A"/>
    <w:rsid w:val="003107AC"/>
    <w:rsid w:val="00311304"/>
    <w:rsid w:val="00312977"/>
    <w:rsid w:val="00315D39"/>
    <w:rsid w:val="00316DE0"/>
    <w:rsid w:val="00322C41"/>
    <w:rsid w:val="00324751"/>
    <w:rsid w:val="00326175"/>
    <w:rsid w:val="00326F79"/>
    <w:rsid w:val="0033038F"/>
    <w:rsid w:val="00341DAD"/>
    <w:rsid w:val="00343282"/>
    <w:rsid w:val="00346954"/>
    <w:rsid w:val="0035070C"/>
    <w:rsid w:val="0035198C"/>
    <w:rsid w:val="003555F7"/>
    <w:rsid w:val="0035654F"/>
    <w:rsid w:val="00356F5A"/>
    <w:rsid w:val="00357A3A"/>
    <w:rsid w:val="003669AC"/>
    <w:rsid w:val="00367841"/>
    <w:rsid w:val="0037011A"/>
    <w:rsid w:val="0037062C"/>
    <w:rsid w:val="003710B5"/>
    <w:rsid w:val="00371B19"/>
    <w:rsid w:val="003729BE"/>
    <w:rsid w:val="003732D4"/>
    <w:rsid w:val="00375329"/>
    <w:rsid w:val="00375D58"/>
    <w:rsid w:val="0038186E"/>
    <w:rsid w:val="00384802"/>
    <w:rsid w:val="0038715F"/>
    <w:rsid w:val="00392F66"/>
    <w:rsid w:val="0039348F"/>
    <w:rsid w:val="0039361C"/>
    <w:rsid w:val="003973E9"/>
    <w:rsid w:val="003A0DDF"/>
    <w:rsid w:val="003A0FC5"/>
    <w:rsid w:val="003A505A"/>
    <w:rsid w:val="003B0E1B"/>
    <w:rsid w:val="003B41A6"/>
    <w:rsid w:val="003B6626"/>
    <w:rsid w:val="003C067E"/>
    <w:rsid w:val="003C0CC6"/>
    <w:rsid w:val="003C0CCB"/>
    <w:rsid w:val="003C1222"/>
    <w:rsid w:val="003C16FF"/>
    <w:rsid w:val="003C3349"/>
    <w:rsid w:val="003C6338"/>
    <w:rsid w:val="003D144E"/>
    <w:rsid w:val="003D6161"/>
    <w:rsid w:val="003E0904"/>
    <w:rsid w:val="003E0E4B"/>
    <w:rsid w:val="003E3AB8"/>
    <w:rsid w:val="003E4C65"/>
    <w:rsid w:val="003E6BED"/>
    <w:rsid w:val="003F0F28"/>
    <w:rsid w:val="003F1AD1"/>
    <w:rsid w:val="003F3C4D"/>
    <w:rsid w:val="0040049D"/>
    <w:rsid w:val="004009CD"/>
    <w:rsid w:val="0040162C"/>
    <w:rsid w:val="004038F9"/>
    <w:rsid w:val="00404EA7"/>
    <w:rsid w:val="00405C27"/>
    <w:rsid w:val="00406011"/>
    <w:rsid w:val="00410E03"/>
    <w:rsid w:val="00414415"/>
    <w:rsid w:val="00415DAE"/>
    <w:rsid w:val="0041747D"/>
    <w:rsid w:val="00424205"/>
    <w:rsid w:val="00425880"/>
    <w:rsid w:val="00426881"/>
    <w:rsid w:val="00430BD6"/>
    <w:rsid w:val="00433FC2"/>
    <w:rsid w:val="00434356"/>
    <w:rsid w:val="004348DC"/>
    <w:rsid w:val="00437791"/>
    <w:rsid w:val="004379CA"/>
    <w:rsid w:val="00437B7F"/>
    <w:rsid w:val="004422FA"/>
    <w:rsid w:val="004429ED"/>
    <w:rsid w:val="00444781"/>
    <w:rsid w:val="004476F5"/>
    <w:rsid w:val="00455AB6"/>
    <w:rsid w:val="00463D0D"/>
    <w:rsid w:val="00463DFC"/>
    <w:rsid w:val="00463F05"/>
    <w:rsid w:val="004658A4"/>
    <w:rsid w:val="00470383"/>
    <w:rsid w:val="00471B94"/>
    <w:rsid w:val="004722A4"/>
    <w:rsid w:val="00473983"/>
    <w:rsid w:val="00474A0D"/>
    <w:rsid w:val="0048048A"/>
    <w:rsid w:val="00480D9A"/>
    <w:rsid w:val="00481874"/>
    <w:rsid w:val="00481ED8"/>
    <w:rsid w:val="00482010"/>
    <w:rsid w:val="004821F3"/>
    <w:rsid w:val="00482B7F"/>
    <w:rsid w:val="00483555"/>
    <w:rsid w:val="00483571"/>
    <w:rsid w:val="004838E1"/>
    <w:rsid w:val="00490D23"/>
    <w:rsid w:val="004935EB"/>
    <w:rsid w:val="00493E3F"/>
    <w:rsid w:val="00494300"/>
    <w:rsid w:val="00494D6F"/>
    <w:rsid w:val="004A0B1B"/>
    <w:rsid w:val="004A1639"/>
    <w:rsid w:val="004A37CE"/>
    <w:rsid w:val="004A6B3A"/>
    <w:rsid w:val="004B42CF"/>
    <w:rsid w:val="004C0789"/>
    <w:rsid w:val="004C5816"/>
    <w:rsid w:val="004C5EFD"/>
    <w:rsid w:val="004D65B8"/>
    <w:rsid w:val="004D78C3"/>
    <w:rsid w:val="004E3155"/>
    <w:rsid w:val="004E5C26"/>
    <w:rsid w:val="004E6361"/>
    <w:rsid w:val="004E7ECC"/>
    <w:rsid w:val="004F4932"/>
    <w:rsid w:val="005016A6"/>
    <w:rsid w:val="00503592"/>
    <w:rsid w:val="00504300"/>
    <w:rsid w:val="0050598C"/>
    <w:rsid w:val="00513262"/>
    <w:rsid w:val="00516417"/>
    <w:rsid w:val="005213EB"/>
    <w:rsid w:val="005236A0"/>
    <w:rsid w:val="00524779"/>
    <w:rsid w:val="00530217"/>
    <w:rsid w:val="0053231F"/>
    <w:rsid w:val="00532652"/>
    <w:rsid w:val="00534FD6"/>
    <w:rsid w:val="00541427"/>
    <w:rsid w:val="0054428B"/>
    <w:rsid w:val="005506F7"/>
    <w:rsid w:val="00551201"/>
    <w:rsid w:val="005515F7"/>
    <w:rsid w:val="005524A2"/>
    <w:rsid w:val="00553E54"/>
    <w:rsid w:val="00555FE9"/>
    <w:rsid w:val="0055778E"/>
    <w:rsid w:val="00562BBA"/>
    <w:rsid w:val="00563F5D"/>
    <w:rsid w:val="005715F5"/>
    <w:rsid w:val="005722B1"/>
    <w:rsid w:val="00573599"/>
    <w:rsid w:val="005735CD"/>
    <w:rsid w:val="00573B86"/>
    <w:rsid w:val="005764B9"/>
    <w:rsid w:val="0057717E"/>
    <w:rsid w:val="00577862"/>
    <w:rsid w:val="00577887"/>
    <w:rsid w:val="0058440B"/>
    <w:rsid w:val="00587C14"/>
    <w:rsid w:val="00590131"/>
    <w:rsid w:val="005917E4"/>
    <w:rsid w:val="0059407F"/>
    <w:rsid w:val="005944FE"/>
    <w:rsid w:val="005A084B"/>
    <w:rsid w:val="005A0B71"/>
    <w:rsid w:val="005A4257"/>
    <w:rsid w:val="005A5A6A"/>
    <w:rsid w:val="005A70AC"/>
    <w:rsid w:val="005A7CCA"/>
    <w:rsid w:val="005B0DE1"/>
    <w:rsid w:val="005B1F37"/>
    <w:rsid w:val="005B225A"/>
    <w:rsid w:val="005B3B20"/>
    <w:rsid w:val="005B434F"/>
    <w:rsid w:val="005B4C3E"/>
    <w:rsid w:val="005C01AC"/>
    <w:rsid w:val="005C0D2C"/>
    <w:rsid w:val="005C0FFC"/>
    <w:rsid w:val="005C45AF"/>
    <w:rsid w:val="005C7060"/>
    <w:rsid w:val="005C7575"/>
    <w:rsid w:val="005D4FA4"/>
    <w:rsid w:val="005D6473"/>
    <w:rsid w:val="005E0BCC"/>
    <w:rsid w:val="005E4022"/>
    <w:rsid w:val="005E477D"/>
    <w:rsid w:val="005E4924"/>
    <w:rsid w:val="005E51B9"/>
    <w:rsid w:val="005E7835"/>
    <w:rsid w:val="005E7DF6"/>
    <w:rsid w:val="005F4C04"/>
    <w:rsid w:val="005F4E4F"/>
    <w:rsid w:val="005F5672"/>
    <w:rsid w:val="005F6512"/>
    <w:rsid w:val="005F73D5"/>
    <w:rsid w:val="0060471A"/>
    <w:rsid w:val="00604B18"/>
    <w:rsid w:val="00613DAA"/>
    <w:rsid w:val="00614994"/>
    <w:rsid w:val="00615A8E"/>
    <w:rsid w:val="00617223"/>
    <w:rsid w:val="00617B86"/>
    <w:rsid w:val="00621A83"/>
    <w:rsid w:val="00622016"/>
    <w:rsid w:val="00622E43"/>
    <w:rsid w:val="00623098"/>
    <w:rsid w:val="00623814"/>
    <w:rsid w:val="00624DA5"/>
    <w:rsid w:val="00626D4E"/>
    <w:rsid w:val="00631BF6"/>
    <w:rsid w:val="006320BF"/>
    <w:rsid w:val="006324E6"/>
    <w:rsid w:val="00632F21"/>
    <w:rsid w:val="0063509C"/>
    <w:rsid w:val="006356A5"/>
    <w:rsid w:val="00636F7B"/>
    <w:rsid w:val="00637E38"/>
    <w:rsid w:val="00640C16"/>
    <w:rsid w:val="00642888"/>
    <w:rsid w:val="0064355E"/>
    <w:rsid w:val="00650FB4"/>
    <w:rsid w:val="006511FE"/>
    <w:rsid w:val="00654632"/>
    <w:rsid w:val="006549BE"/>
    <w:rsid w:val="00661B28"/>
    <w:rsid w:val="00662A05"/>
    <w:rsid w:val="00662D91"/>
    <w:rsid w:val="00664826"/>
    <w:rsid w:val="00665465"/>
    <w:rsid w:val="00666882"/>
    <w:rsid w:val="006827A4"/>
    <w:rsid w:val="00682B2E"/>
    <w:rsid w:val="00682EEF"/>
    <w:rsid w:val="00685B4C"/>
    <w:rsid w:val="00685F4D"/>
    <w:rsid w:val="00693549"/>
    <w:rsid w:val="00694D5B"/>
    <w:rsid w:val="00694EFA"/>
    <w:rsid w:val="006962A4"/>
    <w:rsid w:val="006965D6"/>
    <w:rsid w:val="006A02F4"/>
    <w:rsid w:val="006A08BF"/>
    <w:rsid w:val="006A2008"/>
    <w:rsid w:val="006A6589"/>
    <w:rsid w:val="006A70D7"/>
    <w:rsid w:val="006B26A1"/>
    <w:rsid w:val="006B5107"/>
    <w:rsid w:val="006B5FA6"/>
    <w:rsid w:val="006B68A6"/>
    <w:rsid w:val="006B6EF5"/>
    <w:rsid w:val="006C0D60"/>
    <w:rsid w:val="006C32AF"/>
    <w:rsid w:val="006C7F79"/>
    <w:rsid w:val="006D2E19"/>
    <w:rsid w:val="006D704B"/>
    <w:rsid w:val="006E2406"/>
    <w:rsid w:val="006E4A2B"/>
    <w:rsid w:val="006E57F6"/>
    <w:rsid w:val="006E75F5"/>
    <w:rsid w:val="006F5459"/>
    <w:rsid w:val="006F6EBA"/>
    <w:rsid w:val="007008BD"/>
    <w:rsid w:val="007008C6"/>
    <w:rsid w:val="00700B6C"/>
    <w:rsid w:val="00701609"/>
    <w:rsid w:val="007047D7"/>
    <w:rsid w:val="00705414"/>
    <w:rsid w:val="00706CEB"/>
    <w:rsid w:val="00706FF0"/>
    <w:rsid w:val="007105F4"/>
    <w:rsid w:val="0071364C"/>
    <w:rsid w:val="00714ACA"/>
    <w:rsid w:val="00716AC2"/>
    <w:rsid w:val="00716E0A"/>
    <w:rsid w:val="00717EB7"/>
    <w:rsid w:val="00720E11"/>
    <w:rsid w:val="00721858"/>
    <w:rsid w:val="00724540"/>
    <w:rsid w:val="00725C8D"/>
    <w:rsid w:val="0072757F"/>
    <w:rsid w:val="007358BB"/>
    <w:rsid w:val="007358EB"/>
    <w:rsid w:val="00736BF7"/>
    <w:rsid w:val="007421C5"/>
    <w:rsid w:val="00744170"/>
    <w:rsid w:val="00746EDE"/>
    <w:rsid w:val="00750E81"/>
    <w:rsid w:val="00751848"/>
    <w:rsid w:val="00751F69"/>
    <w:rsid w:val="007568B9"/>
    <w:rsid w:val="007619FD"/>
    <w:rsid w:val="00761D92"/>
    <w:rsid w:val="00763900"/>
    <w:rsid w:val="00763912"/>
    <w:rsid w:val="00765C47"/>
    <w:rsid w:val="00773283"/>
    <w:rsid w:val="007763EF"/>
    <w:rsid w:val="00776791"/>
    <w:rsid w:val="00777D39"/>
    <w:rsid w:val="00780805"/>
    <w:rsid w:val="00780BF1"/>
    <w:rsid w:val="007810B6"/>
    <w:rsid w:val="007814F2"/>
    <w:rsid w:val="0078320A"/>
    <w:rsid w:val="00783665"/>
    <w:rsid w:val="007839BD"/>
    <w:rsid w:val="00785557"/>
    <w:rsid w:val="007900F3"/>
    <w:rsid w:val="00790C4D"/>
    <w:rsid w:val="00790FF4"/>
    <w:rsid w:val="007914A6"/>
    <w:rsid w:val="00791C21"/>
    <w:rsid w:val="007A03C6"/>
    <w:rsid w:val="007A18E3"/>
    <w:rsid w:val="007A25BB"/>
    <w:rsid w:val="007A27A1"/>
    <w:rsid w:val="007A2DA4"/>
    <w:rsid w:val="007A33D7"/>
    <w:rsid w:val="007A3528"/>
    <w:rsid w:val="007A5E2A"/>
    <w:rsid w:val="007A6E42"/>
    <w:rsid w:val="007B1895"/>
    <w:rsid w:val="007B316C"/>
    <w:rsid w:val="007B4D7F"/>
    <w:rsid w:val="007B6755"/>
    <w:rsid w:val="007C6A6B"/>
    <w:rsid w:val="007D0E8B"/>
    <w:rsid w:val="007D154D"/>
    <w:rsid w:val="007D1E10"/>
    <w:rsid w:val="007D4875"/>
    <w:rsid w:val="007D4EB9"/>
    <w:rsid w:val="007D5FB2"/>
    <w:rsid w:val="007D7F14"/>
    <w:rsid w:val="007E0319"/>
    <w:rsid w:val="007E220A"/>
    <w:rsid w:val="007E3F72"/>
    <w:rsid w:val="007E47AD"/>
    <w:rsid w:val="007E4FFC"/>
    <w:rsid w:val="007E77E4"/>
    <w:rsid w:val="007F22AE"/>
    <w:rsid w:val="007F3C7C"/>
    <w:rsid w:val="007F3F4D"/>
    <w:rsid w:val="007F41F9"/>
    <w:rsid w:val="007F5D47"/>
    <w:rsid w:val="007F6628"/>
    <w:rsid w:val="007F6F14"/>
    <w:rsid w:val="007F75DD"/>
    <w:rsid w:val="00802FB2"/>
    <w:rsid w:val="00805524"/>
    <w:rsid w:val="00805D47"/>
    <w:rsid w:val="00810B9E"/>
    <w:rsid w:val="00810EF4"/>
    <w:rsid w:val="00811E88"/>
    <w:rsid w:val="00812793"/>
    <w:rsid w:val="0081394B"/>
    <w:rsid w:val="00813BC7"/>
    <w:rsid w:val="00814495"/>
    <w:rsid w:val="00814899"/>
    <w:rsid w:val="00814E61"/>
    <w:rsid w:val="00817765"/>
    <w:rsid w:val="00817FDE"/>
    <w:rsid w:val="00822F07"/>
    <w:rsid w:val="0082498C"/>
    <w:rsid w:val="00824E87"/>
    <w:rsid w:val="00825A4E"/>
    <w:rsid w:val="008271CF"/>
    <w:rsid w:val="00833AAF"/>
    <w:rsid w:val="008367C5"/>
    <w:rsid w:val="00840053"/>
    <w:rsid w:val="00840D8F"/>
    <w:rsid w:val="00842AB0"/>
    <w:rsid w:val="00843C96"/>
    <w:rsid w:val="00850D30"/>
    <w:rsid w:val="00851776"/>
    <w:rsid w:val="00853AE7"/>
    <w:rsid w:val="00853E5B"/>
    <w:rsid w:val="00866AFA"/>
    <w:rsid w:val="00866D28"/>
    <w:rsid w:val="00870E16"/>
    <w:rsid w:val="0087199D"/>
    <w:rsid w:val="0088309C"/>
    <w:rsid w:val="00887152"/>
    <w:rsid w:val="00887CD4"/>
    <w:rsid w:val="008957F2"/>
    <w:rsid w:val="008962CC"/>
    <w:rsid w:val="008A25F9"/>
    <w:rsid w:val="008A6ABE"/>
    <w:rsid w:val="008A7535"/>
    <w:rsid w:val="008B15F6"/>
    <w:rsid w:val="008B368A"/>
    <w:rsid w:val="008B7BFB"/>
    <w:rsid w:val="008C0B11"/>
    <w:rsid w:val="008C1207"/>
    <w:rsid w:val="008C6E0A"/>
    <w:rsid w:val="008C7DF6"/>
    <w:rsid w:val="008D1BED"/>
    <w:rsid w:val="008E084D"/>
    <w:rsid w:val="008E0D2C"/>
    <w:rsid w:val="008E304F"/>
    <w:rsid w:val="008E5CD1"/>
    <w:rsid w:val="008E7371"/>
    <w:rsid w:val="008E7372"/>
    <w:rsid w:val="008F022B"/>
    <w:rsid w:val="008F3F04"/>
    <w:rsid w:val="00906DE5"/>
    <w:rsid w:val="0090739C"/>
    <w:rsid w:val="0090740D"/>
    <w:rsid w:val="00913A78"/>
    <w:rsid w:val="00915F04"/>
    <w:rsid w:val="0091678F"/>
    <w:rsid w:val="00921AAC"/>
    <w:rsid w:val="0092204F"/>
    <w:rsid w:val="0092285D"/>
    <w:rsid w:val="00923AFD"/>
    <w:rsid w:val="0092445F"/>
    <w:rsid w:val="009245AC"/>
    <w:rsid w:val="009246AB"/>
    <w:rsid w:val="00930E05"/>
    <w:rsid w:val="0093217A"/>
    <w:rsid w:val="00936463"/>
    <w:rsid w:val="00937371"/>
    <w:rsid w:val="00941C3D"/>
    <w:rsid w:val="009421BF"/>
    <w:rsid w:val="00943D3C"/>
    <w:rsid w:val="00945B29"/>
    <w:rsid w:val="0094648F"/>
    <w:rsid w:val="00950F9C"/>
    <w:rsid w:val="0095632E"/>
    <w:rsid w:val="00956DD9"/>
    <w:rsid w:val="0095713C"/>
    <w:rsid w:val="00962554"/>
    <w:rsid w:val="00964103"/>
    <w:rsid w:val="0096474B"/>
    <w:rsid w:val="009675C0"/>
    <w:rsid w:val="00971841"/>
    <w:rsid w:val="00971DC7"/>
    <w:rsid w:val="00974720"/>
    <w:rsid w:val="0097507A"/>
    <w:rsid w:val="009805AD"/>
    <w:rsid w:val="0098132E"/>
    <w:rsid w:val="00982FCE"/>
    <w:rsid w:val="00990856"/>
    <w:rsid w:val="00994BE7"/>
    <w:rsid w:val="009A0141"/>
    <w:rsid w:val="009A0FF2"/>
    <w:rsid w:val="009A139C"/>
    <w:rsid w:val="009A13CF"/>
    <w:rsid w:val="009A2704"/>
    <w:rsid w:val="009A2824"/>
    <w:rsid w:val="009A5D0C"/>
    <w:rsid w:val="009A7989"/>
    <w:rsid w:val="009B00D5"/>
    <w:rsid w:val="009B0741"/>
    <w:rsid w:val="009B11F3"/>
    <w:rsid w:val="009B54F2"/>
    <w:rsid w:val="009B60C3"/>
    <w:rsid w:val="009B6203"/>
    <w:rsid w:val="009B6D19"/>
    <w:rsid w:val="009B7F92"/>
    <w:rsid w:val="009C1A8C"/>
    <w:rsid w:val="009C1DBA"/>
    <w:rsid w:val="009C3A07"/>
    <w:rsid w:val="009C410F"/>
    <w:rsid w:val="009C66CF"/>
    <w:rsid w:val="009C758D"/>
    <w:rsid w:val="009D167B"/>
    <w:rsid w:val="009D26E9"/>
    <w:rsid w:val="009D4DA4"/>
    <w:rsid w:val="009D6346"/>
    <w:rsid w:val="009E0BAE"/>
    <w:rsid w:val="009E139F"/>
    <w:rsid w:val="009E1E8D"/>
    <w:rsid w:val="009E2C50"/>
    <w:rsid w:val="009E2F95"/>
    <w:rsid w:val="009F0081"/>
    <w:rsid w:val="009F2342"/>
    <w:rsid w:val="009F5225"/>
    <w:rsid w:val="009F5E46"/>
    <w:rsid w:val="009F6C75"/>
    <w:rsid w:val="009F7A84"/>
    <w:rsid w:val="00A037CA"/>
    <w:rsid w:val="00A04E88"/>
    <w:rsid w:val="00A05154"/>
    <w:rsid w:val="00A0700F"/>
    <w:rsid w:val="00A07400"/>
    <w:rsid w:val="00A13095"/>
    <w:rsid w:val="00A1370F"/>
    <w:rsid w:val="00A1705B"/>
    <w:rsid w:val="00A2523A"/>
    <w:rsid w:val="00A25948"/>
    <w:rsid w:val="00A341B3"/>
    <w:rsid w:val="00A40C99"/>
    <w:rsid w:val="00A41010"/>
    <w:rsid w:val="00A45740"/>
    <w:rsid w:val="00A46C1F"/>
    <w:rsid w:val="00A46F8A"/>
    <w:rsid w:val="00A51342"/>
    <w:rsid w:val="00A513A7"/>
    <w:rsid w:val="00A51794"/>
    <w:rsid w:val="00A5179A"/>
    <w:rsid w:val="00A52519"/>
    <w:rsid w:val="00A5425A"/>
    <w:rsid w:val="00A561B7"/>
    <w:rsid w:val="00A57B8A"/>
    <w:rsid w:val="00A57E78"/>
    <w:rsid w:val="00A601C4"/>
    <w:rsid w:val="00A60B4F"/>
    <w:rsid w:val="00A60B5F"/>
    <w:rsid w:val="00A61387"/>
    <w:rsid w:val="00A63DDA"/>
    <w:rsid w:val="00A66888"/>
    <w:rsid w:val="00A66CB5"/>
    <w:rsid w:val="00A675C8"/>
    <w:rsid w:val="00A70D0D"/>
    <w:rsid w:val="00A73BF4"/>
    <w:rsid w:val="00A76CE8"/>
    <w:rsid w:val="00A775D0"/>
    <w:rsid w:val="00A800A7"/>
    <w:rsid w:val="00A80382"/>
    <w:rsid w:val="00A821C4"/>
    <w:rsid w:val="00A86CAE"/>
    <w:rsid w:val="00A91C07"/>
    <w:rsid w:val="00A92059"/>
    <w:rsid w:val="00A93577"/>
    <w:rsid w:val="00A972A9"/>
    <w:rsid w:val="00AA105A"/>
    <w:rsid w:val="00AA1E48"/>
    <w:rsid w:val="00AB2A49"/>
    <w:rsid w:val="00AB384D"/>
    <w:rsid w:val="00AB4128"/>
    <w:rsid w:val="00AB7509"/>
    <w:rsid w:val="00AC0424"/>
    <w:rsid w:val="00AC0817"/>
    <w:rsid w:val="00AC0C21"/>
    <w:rsid w:val="00AC31EB"/>
    <w:rsid w:val="00AC3C77"/>
    <w:rsid w:val="00AD0D87"/>
    <w:rsid w:val="00AD599E"/>
    <w:rsid w:val="00AD674F"/>
    <w:rsid w:val="00AD6FAB"/>
    <w:rsid w:val="00AD7792"/>
    <w:rsid w:val="00AD7E83"/>
    <w:rsid w:val="00AE3269"/>
    <w:rsid w:val="00AE4855"/>
    <w:rsid w:val="00AE5838"/>
    <w:rsid w:val="00AE6C9F"/>
    <w:rsid w:val="00AE7192"/>
    <w:rsid w:val="00AE75E5"/>
    <w:rsid w:val="00AE761C"/>
    <w:rsid w:val="00AF38BB"/>
    <w:rsid w:val="00AF41F9"/>
    <w:rsid w:val="00AF7A1B"/>
    <w:rsid w:val="00B00ECA"/>
    <w:rsid w:val="00B02C30"/>
    <w:rsid w:val="00B04B4A"/>
    <w:rsid w:val="00B051D1"/>
    <w:rsid w:val="00B0574C"/>
    <w:rsid w:val="00B130F5"/>
    <w:rsid w:val="00B1567C"/>
    <w:rsid w:val="00B20DA1"/>
    <w:rsid w:val="00B220F0"/>
    <w:rsid w:val="00B24635"/>
    <w:rsid w:val="00B24970"/>
    <w:rsid w:val="00B262D9"/>
    <w:rsid w:val="00B27B50"/>
    <w:rsid w:val="00B31FAC"/>
    <w:rsid w:val="00B32BC0"/>
    <w:rsid w:val="00B40962"/>
    <w:rsid w:val="00B44DC3"/>
    <w:rsid w:val="00B45263"/>
    <w:rsid w:val="00B46375"/>
    <w:rsid w:val="00B47C96"/>
    <w:rsid w:val="00B50DE2"/>
    <w:rsid w:val="00B51B25"/>
    <w:rsid w:val="00B529F9"/>
    <w:rsid w:val="00B53711"/>
    <w:rsid w:val="00B57CB9"/>
    <w:rsid w:val="00B607C8"/>
    <w:rsid w:val="00B6104B"/>
    <w:rsid w:val="00B61F3B"/>
    <w:rsid w:val="00B621F6"/>
    <w:rsid w:val="00B6422C"/>
    <w:rsid w:val="00B64842"/>
    <w:rsid w:val="00B651B1"/>
    <w:rsid w:val="00B66075"/>
    <w:rsid w:val="00B668CE"/>
    <w:rsid w:val="00B66D12"/>
    <w:rsid w:val="00B6765F"/>
    <w:rsid w:val="00B71917"/>
    <w:rsid w:val="00B7261C"/>
    <w:rsid w:val="00B75375"/>
    <w:rsid w:val="00B763BF"/>
    <w:rsid w:val="00B764AE"/>
    <w:rsid w:val="00B77B5E"/>
    <w:rsid w:val="00B8040C"/>
    <w:rsid w:val="00B81DBC"/>
    <w:rsid w:val="00B832F8"/>
    <w:rsid w:val="00B84FC4"/>
    <w:rsid w:val="00B84FFD"/>
    <w:rsid w:val="00B91425"/>
    <w:rsid w:val="00B926FE"/>
    <w:rsid w:val="00B92F0F"/>
    <w:rsid w:val="00B93CB4"/>
    <w:rsid w:val="00B93D48"/>
    <w:rsid w:val="00BA051F"/>
    <w:rsid w:val="00BA2FCB"/>
    <w:rsid w:val="00BA355A"/>
    <w:rsid w:val="00BA3CAF"/>
    <w:rsid w:val="00BA5F7A"/>
    <w:rsid w:val="00BA64F5"/>
    <w:rsid w:val="00BA72D6"/>
    <w:rsid w:val="00BA754A"/>
    <w:rsid w:val="00BA79C1"/>
    <w:rsid w:val="00BB0C59"/>
    <w:rsid w:val="00BB1300"/>
    <w:rsid w:val="00BB3B94"/>
    <w:rsid w:val="00BB6099"/>
    <w:rsid w:val="00BC30F4"/>
    <w:rsid w:val="00BC424D"/>
    <w:rsid w:val="00BC554A"/>
    <w:rsid w:val="00BD0632"/>
    <w:rsid w:val="00BD4AA4"/>
    <w:rsid w:val="00BD5B97"/>
    <w:rsid w:val="00BE0B89"/>
    <w:rsid w:val="00BE258E"/>
    <w:rsid w:val="00BE3497"/>
    <w:rsid w:val="00BE7108"/>
    <w:rsid w:val="00BE76E0"/>
    <w:rsid w:val="00BE7EAA"/>
    <w:rsid w:val="00BF30FB"/>
    <w:rsid w:val="00BF7F5E"/>
    <w:rsid w:val="00C00319"/>
    <w:rsid w:val="00C0053E"/>
    <w:rsid w:val="00C00A42"/>
    <w:rsid w:val="00C0222E"/>
    <w:rsid w:val="00C03092"/>
    <w:rsid w:val="00C120AD"/>
    <w:rsid w:val="00C12341"/>
    <w:rsid w:val="00C15FC3"/>
    <w:rsid w:val="00C2127F"/>
    <w:rsid w:val="00C22EB7"/>
    <w:rsid w:val="00C247F3"/>
    <w:rsid w:val="00C2544B"/>
    <w:rsid w:val="00C311B9"/>
    <w:rsid w:val="00C32700"/>
    <w:rsid w:val="00C336E6"/>
    <w:rsid w:val="00C34D95"/>
    <w:rsid w:val="00C35D42"/>
    <w:rsid w:val="00C40A26"/>
    <w:rsid w:val="00C44A9E"/>
    <w:rsid w:val="00C44AEC"/>
    <w:rsid w:val="00C46D01"/>
    <w:rsid w:val="00C506B2"/>
    <w:rsid w:val="00C52155"/>
    <w:rsid w:val="00C568D1"/>
    <w:rsid w:val="00C627B2"/>
    <w:rsid w:val="00C63613"/>
    <w:rsid w:val="00C66652"/>
    <w:rsid w:val="00C75FCD"/>
    <w:rsid w:val="00C765D6"/>
    <w:rsid w:val="00C810AD"/>
    <w:rsid w:val="00C8624C"/>
    <w:rsid w:val="00C86E28"/>
    <w:rsid w:val="00C87F5A"/>
    <w:rsid w:val="00C901E7"/>
    <w:rsid w:val="00C92E80"/>
    <w:rsid w:val="00C969C8"/>
    <w:rsid w:val="00CA3FE3"/>
    <w:rsid w:val="00CA759B"/>
    <w:rsid w:val="00CB0893"/>
    <w:rsid w:val="00CB48BB"/>
    <w:rsid w:val="00CB54EF"/>
    <w:rsid w:val="00CB7261"/>
    <w:rsid w:val="00CB7BE9"/>
    <w:rsid w:val="00CC11F4"/>
    <w:rsid w:val="00CC3B57"/>
    <w:rsid w:val="00CC4466"/>
    <w:rsid w:val="00CC6B58"/>
    <w:rsid w:val="00CC7B41"/>
    <w:rsid w:val="00CD0269"/>
    <w:rsid w:val="00CD18DD"/>
    <w:rsid w:val="00CD36DC"/>
    <w:rsid w:val="00CE0C61"/>
    <w:rsid w:val="00CE19A7"/>
    <w:rsid w:val="00CE2461"/>
    <w:rsid w:val="00CE25C5"/>
    <w:rsid w:val="00CE3270"/>
    <w:rsid w:val="00CE3C42"/>
    <w:rsid w:val="00CE7F71"/>
    <w:rsid w:val="00CF0CB6"/>
    <w:rsid w:val="00CF0DB6"/>
    <w:rsid w:val="00CF1141"/>
    <w:rsid w:val="00CF5340"/>
    <w:rsid w:val="00CF601C"/>
    <w:rsid w:val="00D00096"/>
    <w:rsid w:val="00D05EDD"/>
    <w:rsid w:val="00D116D6"/>
    <w:rsid w:val="00D12BC5"/>
    <w:rsid w:val="00D140C0"/>
    <w:rsid w:val="00D156F5"/>
    <w:rsid w:val="00D16B9E"/>
    <w:rsid w:val="00D16DA2"/>
    <w:rsid w:val="00D20C89"/>
    <w:rsid w:val="00D219D0"/>
    <w:rsid w:val="00D237BE"/>
    <w:rsid w:val="00D25200"/>
    <w:rsid w:val="00D27C90"/>
    <w:rsid w:val="00D3305C"/>
    <w:rsid w:val="00D334D5"/>
    <w:rsid w:val="00D40138"/>
    <w:rsid w:val="00D428FD"/>
    <w:rsid w:val="00D43969"/>
    <w:rsid w:val="00D50383"/>
    <w:rsid w:val="00D51D60"/>
    <w:rsid w:val="00D539DA"/>
    <w:rsid w:val="00D55B02"/>
    <w:rsid w:val="00D579F6"/>
    <w:rsid w:val="00D604BD"/>
    <w:rsid w:val="00D64E98"/>
    <w:rsid w:val="00D651D1"/>
    <w:rsid w:val="00D652CE"/>
    <w:rsid w:val="00D6549D"/>
    <w:rsid w:val="00D65E69"/>
    <w:rsid w:val="00D664C3"/>
    <w:rsid w:val="00D665BA"/>
    <w:rsid w:val="00D67073"/>
    <w:rsid w:val="00D74ADB"/>
    <w:rsid w:val="00D750F0"/>
    <w:rsid w:val="00D7530F"/>
    <w:rsid w:val="00D8202F"/>
    <w:rsid w:val="00D845E4"/>
    <w:rsid w:val="00D84804"/>
    <w:rsid w:val="00D84F80"/>
    <w:rsid w:val="00D86695"/>
    <w:rsid w:val="00D9202C"/>
    <w:rsid w:val="00D92C6E"/>
    <w:rsid w:val="00D93F18"/>
    <w:rsid w:val="00D94600"/>
    <w:rsid w:val="00D947D4"/>
    <w:rsid w:val="00D97E19"/>
    <w:rsid w:val="00DA3968"/>
    <w:rsid w:val="00DA40B9"/>
    <w:rsid w:val="00DA46AE"/>
    <w:rsid w:val="00DA5660"/>
    <w:rsid w:val="00DA6E1D"/>
    <w:rsid w:val="00DA7CE1"/>
    <w:rsid w:val="00DB05F9"/>
    <w:rsid w:val="00DB2986"/>
    <w:rsid w:val="00DB3548"/>
    <w:rsid w:val="00DC3346"/>
    <w:rsid w:val="00DC3E1D"/>
    <w:rsid w:val="00DC5E78"/>
    <w:rsid w:val="00DC631D"/>
    <w:rsid w:val="00DD3C93"/>
    <w:rsid w:val="00DD419A"/>
    <w:rsid w:val="00DD6524"/>
    <w:rsid w:val="00DD747C"/>
    <w:rsid w:val="00DE0E0E"/>
    <w:rsid w:val="00DE1487"/>
    <w:rsid w:val="00DE183D"/>
    <w:rsid w:val="00DE2A77"/>
    <w:rsid w:val="00DE2ACA"/>
    <w:rsid w:val="00DE3BB0"/>
    <w:rsid w:val="00DE5537"/>
    <w:rsid w:val="00DF117A"/>
    <w:rsid w:val="00DF44CE"/>
    <w:rsid w:val="00DF725E"/>
    <w:rsid w:val="00E0571E"/>
    <w:rsid w:val="00E069EA"/>
    <w:rsid w:val="00E06E0B"/>
    <w:rsid w:val="00E075A3"/>
    <w:rsid w:val="00E10B29"/>
    <w:rsid w:val="00E11561"/>
    <w:rsid w:val="00E11E10"/>
    <w:rsid w:val="00E15EF2"/>
    <w:rsid w:val="00E24187"/>
    <w:rsid w:val="00E24B1F"/>
    <w:rsid w:val="00E25B55"/>
    <w:rsid w:val="00E26EFC"/>
    <w:rsid w:val="00E27E06"/>
    <w:rsid w:val="00E30FA7"/>
    <w:rsid w:val="00E32EDC"/>
    <w:rsid w:val="00E3604F"/>
    <w:rsid w:val="00E36AA6"/>
    <w:rsid w:val="00E4146A"/>
    <w:rsid w:val="00E439BF"/>
    <w:rsid w:val="00E43CFB"/>
    <w:rsid w:val="00E44A4E"/>
    <w:rsid w:val="00E506E3"/>
    <w:rsid w:val="00E53B11"/>
    <w:rsid w:val="00E54AF6"/>
    <w:rsid w:val="00E560D5"/>
    <w:rsid w:val="00E60E4E"/>
    <w:rsid w:val="00E61B07"/>
    <w:rsid w:val="00E642D8"/>
    <w:rsid w:val="00E71353"/>
    <w:rsid w:val="00E721E8"/>
    <w:rsid w:val="00E73DC1"/>
    <w:rsid w:val="00E741C0"/>
    <w:rsid w:val="00E77220"/>
    <w:rsid w:val="00E7739B"/>
    <w:rsid w:val="00E833F3"/>
    <w:rsid w:val="00E84DB0"/>
    <w:rsid w:val="00E92D21"/>
    <w:rsid w:val="00E934AF"/>
    <w:rsid w:val="00EA296B"/>
    <w:rsid w:val="00EA3657"/>
    <w:rsid w:val="00EA3B9B"/>
    <w:rsid w:val="00EA4883"/>
    <w:rsid w:val="00EA70DF"/>
    <w:rsid w:val="00EA794F"/>
    <w:rsid w:val="00EB0C82"/>
    <w:rsid w:val="00EB3196"/>
    <w:rsid w:val="00EB3DF3"/>
    <w:rsid w:val="00EB46B2"/>
    <w:rsid w:val="00EB53B2"/>
    <w:rsid w:val="00EB7377"/>
    <w:rsid w:val="00EC202A"/>
    <w:rsid w:val="00EC3460"/>
    <w:rsid w:val="00EC697B"/>
    <w:rsid w:val="00ED0439"/>
    <w:rsid w:val="00ED2FD3"/>
    <w:rsid w:val="00ED485B"/>
    <w:rsid w:val="00ED7181"/>
    <w:rsid w:val="00EE7827"/>
    <w:rsid w:val="00EF7D09"/>
    <w:rsid w:val="00F001AC"/>
    <w:rsid w:val="00F00678"/>
    <w:rsid w:val="00F033E6"/>
    <w:rsid w:val="00F04960"/>
    <w:rsid w:val="00F0725C"/>
    <w:rsid w:val="00F0739C"/>
    <w:rsid w:val="00F100C0"/>
    <w:rsid w:val="00F10A6F"/>
    <w:rsid w:val="00F10CD5"/>
    <w:rsid w:val="00F1246B"/>
    <w:rsid w:val="00F1345E"/>
    <w:rsid w:val="00F16067"/>
    <w:rsid w:val="00F16D0F"/>
    <w:rsid w:val="00F17510"/>
    <w:rsid w:val="00F21458"/>
    <w:rsid w:val="00F21DF8"/>
    <w:rsid w:val="00F227FA"/>
    <w:rsid w:val="00F24A76"/>
    <w:rsid w:val="00F24A77"/>
    <w:rsid w:val="00F26B6E"/>
    <w:rsid w:val="00F309D9"/>
    <w:rsid w:val="00F31B38"/>
    <w:rsid w:val="00F34851"/>
    <w:rsid w:val="00F3586C"/>
    <w:rsid w:val="00F3648F"/>
    <w:rsid w:val="00F41769"/>
    <w:rsid w:val="00F42DFA"/>
    <w:rsid w:val="00F470EE"/>
    <w:rsid w:val="00F47655"/>
    <w:rsid w:val="00F50A50"/>
    <w:rsid w:val="00F51A85"/>
    <w:rsid w:val="00F55573"/>
    <w:rsid w:val="00F57A53"/>
    <w:rsid w:val="00F57ADE"/>
    <w:rsid w:val="00F60833"/>
    <w:rsid w:val="00F61210"/>
    <w:rsid w:val="00F63DF3"/>
    <w:rsid w:val="00F641C4"/>
    <w:rsid w:val="00F73798"/>
    <w:rsid w:val="00F74A50"/>
    <w:rsid w:val="00F75D68"/>
    <w:rsid w:val="00F77697"/>
    <w:rsid w:val="00F81D6F"/>
    <w:rsid w:val="00F84545"/>
    <w:rsid w:val="00F85A68"/>
    <w:rsid w:val="00F85C0C"/>
    <w:rsid w:val="00F924E2"/>
    <w:rsid w:val="00F951C3"/>
    <w:rsid w:val="00F95D67"/>
    <w:rsid w:val="00F96167"/>
    <w:rsid w:val="00F96F2A"/>
    <w:rsid w:val="00F97F9C"/>
    <w:rsid w:val="00FA1EA9"/>
    <w:rsid w:val="00FA22E8"/>
    <w:rsid w:val="00FA23F6"/>
    <w:rsid w:val="00FA28A8"/>
    <w:rsid w:val="00FA5DD4"/>
    <w:rsid w:val="00FB044E"/>
    <w:rsid w:val="00FB608A"/>
    <w:rsid w:val="00FC1248"/>
    <w:rsid w:val="00FC3EDE"/>
    <w:rsid w:val="00FD042B"/>
    <w:rsid w:val="00FD300F"/>
    <w:rsid w:val="00FD321F"/>
    <w:rsid w:val="00FD78C0"/>
    <w:rsid w:val="00FE2A9D"/>
    <w:rsid w:val="00FE6408"/>
    <w:rsid w:val="00FE7B80"/>
    <w:rsid w:val="00FF0721"/>
    <w:rsid w:val="00FF3745"/>
    <w:rsid w:val="00FF3A3E"/>
    <w:rsid w:val="00FF3BF3"/>
    <w:rsid w:val="00FF484B"/>
    <w:rsid w:val="00FF617D"/>
    <w:rsid w:val="00FF6759"/>
    <w:rsid w:val="00FF6893"/>
    <w:rsid w:val="00FF7098"/>
    <w:rsid w:val="00FF70C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2FBFC"/>
  <w15:chartTrackingRefBased/>
  <w15:docId w15:val="{CCECD915-E299-467D-9CF1-71419DA41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38F8"/>
    <w:pPr>
      <w:spacing w:after="200" w:line="276" w:lineRule="auto"/>
    </w:pPr>
    <w:rPr>
      <w:rFonts w:eastAsiaTheme="minorEastAsia"/>
      <w:lang w:eastAsia="es-CO"/>
    </w:rPr>
  </w:style>
  <w:style w:type="paragraph" w:styleId="Ttulo1">
    <w:name w:val="heading 1"/>
    <w:basedOn w:val="Normal"/>
    <w:next w:val="Normal"/>
    <w:link w:val="Ttulo1Car"/>
    <w:qFormat/>
    <w:rsid w:val="001C38F8"/>
    <w:pPr>
      <w:keepNext/>
      <w:overflowPunct w:val="0"/>
      <w:autoSpaceDE w:val="0"/>
      <w:autoSpaceDN w:val="0"/>
      <w:adjustRightInd w:val="0"/>
      <w:spacing w:after="0" w:line="360" w:lineRule="auto"/>
      <w:jc w:val="center"/>
      <w:textAlignment w:val="baseline"/>
      <w:outlineLvl w:val="0"/>
    </w:pPr>
    <w:rPr>
      <w:rFonts w:ascii="Tahoma" w:eastAsia="Times New Roman" w:hAnsi="Tahoma" w:cs="Times New Roman"/>
      <w:b/>
      <w:sz w:val="28"/>
      <w:szCs w:val="20"/>
      <w:lang w:val="es-ES" w:eastAsia="es-ES"/>
    </w:rPr>
  </w:style>
  <w:style w:type="paragraph" w:styleId="Ttulo2">
    <w:name w:val="heading 2"/>
    <w:basedOn w:val="Normal"/>
    <w:next w:val="Normal"/>
    <w:link w:val="Ttulo2Car"/>
    <w:uiPriority w:val="9"/>
    <w:semiHidden/>
    <w:unhideWhenUsed/>
    <w:qFormat/>
    <w:rsid w:val="007A6E4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1C38F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uiPriority w:val="9"/>
    <w:unhideWhenUsed/>
    <w:qFormat/>
    <w:rsid w:val="001C38F8"/>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Ttulo5">
    <w:name w:val="heading 5"/>
    <w:basedOn w:val="Normal"/>
    <w:next w:val="Normal"/>
    <w:link w:val="Ttulo5Car"/>
    <w:uiPriority w:val="9"/>
    <w:unhideWhenUsed/>
    <w:qFormat/>
    <w:rsid w:val="001C38F8"/>
    <w:pPr>
      <w:keepNext/>
      <w:keepLines/>
      <w:spacing w:before="40" w:after="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ar"/>
    <w:uiPriority w:val="9"/>
    <w:unhideWhenUsed/>
    <w:qFormat/>
    <w:rsid w:val="001C38F8"/>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1C38F8"/>
    <w:rPr>
      <w:rFonts w:ascii="Tahoma" w:eastAsia="Times New Roman" w:hAnsi="Tahoma" w:cs="Times New Roman"/>
      <w:b/>
      <w:sz w:val="28"/>
      <w:szCs w:val="20"/>
      <w:lang w:val="es-ES" w:eastAsia="es-ES"/>
    </w:rPr>
  </w:style>
  <w:style w:type="character" w:customStyle="1" w:styleId="Ttulo3Car">
    <w:name w:val="Título 3 Car"/>
    <w:basedOn w:val="Fuentedeprrafopredeter"/>
    <w:link w:val="Ttulo3"/>
    <w:uiPriority w:val="9"/>
    <w:rsid w:val="001C38F8"/>
    <w:rPr>
      <w:rFonts w:asciiTheme="majorHAnsi" w:eastAsiaTheme="majorEastAsia" w:hAnsiTheme="majorHAnsi" w:cstheme="majorBidi"/>
      <w:color w:val="1F4D78" w:themeColor="accent1" w:themeShade="7F"/>
      <w:sz w:val="24"/>
      <w:szCs w:val="24"/>
      <w:lang w:eastAsia="es-CO"/>
    </w:rPr>
  </w:style>
  <w:style w:type="character" w:customStyle="1" w:styleId="Ttulo4Car">
    <w:name w:val="Título 4 Car"/>
    <w:basedOn w:val="Fuentedeprrafopredeter"/>
    <w:link w:val="Ttulo4"/>
    <w:uiPriority w:val="9"/>
    <w:rsid w:val="001C38F8"/>
    <w:rPr>
      <w:rFonts w:asciiTheme="majorHAnsi" w:eastAsiaTheme="majorEastAsia" w:hAnsiTheme="majorHAnsi" w:cstheme="majorBidi"/>
      <w:i/>
      <w:iCs/>
      <w:color w:val="2E74B5" w:themeColor="accent1" w:themeShade="BF"/>
      <w:lang w:eastAsia="es-CO"/>
    </w:rPr>
  </w:style>
  <w:style w:type="character" w:customStyle="1" w:styleId="Ttulo5Car">
    <w:name w:val="Título 5 Car"/>
    <w:basedOn w:val="Fuentedeprrafopredeter"/>
    <w:link w:val="Ttulo5"/>
    <w:uiPriority w:val="9"/>
    <w:rsid w:val="001C38F8"/>
    <w:rPr>
      <w:rFonts w:asciiTheme="majorHAnsi" w:eastAsiaTheme="majorEastAsia" w:hAnsiTheme="majorHAnsi" w:cstheme="majorBidi"/>
      <w:color w:val="2E74B5" w:themeColor="accent1" w:themeShade="BF"/>
      <w:lang w:eastAsia="es-CO"/>
    </w:rPr>
  </w:style>
  <w:style w:type="character" w:customStyle="1" w:styleId="Ttulo6Car">
    <w:name w:val="Título 6 Car"/>
    <w:basedOn w:val="Fuentedeprrafopredeter"/>
    <w:link w:val="Ttulo6"/>
    <w:uiPriority w:val="9"/>
    <w:rsid w:val="001C38F8"/>
    <w:rPr>
      <w:rFonts w:asciiTheme="majorHAnsi" w:eastAsiaTheme="majorEastAsia" w:hAnsiTheme="majorHAnsi" w:cstheme="majorBidi"/>
      <w:color w:val="1F4D78" w:themeColor="accent1" w:themeShade="7F"/>
      <w:lang w:eastAsia="es-CO"/>
    </w:rPr>
  </w:style>
  <w:style w:type="paragraph" w:styleId="Prrafodelista">
    <w:name w:val="List Paragraph"/>
    <w:basedOn w:val="Normal"/>
    <w:uiPriority w:val="34"/>
    <w:qFormat/>
    <w:rsid w:val="001C38F8"/>
    <w:pPr>
      <w:ind w:left="720"/>
      <w:contextualSpacing/>
    </w:pPr>
  </w:style>
  <w:style w:type="paragraph" w:styleId="NormalWeb">
    <w:name w:val="Normal (Web)"/>
    <w:basedOn w:val="Normal"/>
    <w:uiPriority w:val="99"/>
    <w:unhideWhenUsed/>
    <w:rsid w:val="001C38F8"/>
    <w:pPr>
      <w:spacing w:before="100" w:beforeAutospacing="1" w:after="100" w:afterAutospacing="1" w:line="240" w:lineRule="auto"/>
    </w:pPr>
    <w:rPr>
      <w:rFonts w:ascii="Times New Roman" w:eastAsia="Times New Roman" w:hAnsi="Times New Roman" w:cs="Times New Roman"/>
      <w:sz w:val="24"/>
      <w:szCs w:val="24"/>
    </w:rPr>
  </w:style>
  <w:style w:type="character" w:styleId="Hipervnculo">
    <w:name w:val="Hyperlink"/>
    <w:basedOn w:val="Fuentedeprrafopredeter"/>
    <w:uiPriority w:val="99"/>
    <w:unhideWhenUsed/>
    <w:rsid w:val="001C38F8"/>
    <w:rPr>
      <w:color w:val="0000FF"/>
      <w:u w:val="single"/>
    </w:rPr>
  </w:style>
  <w:style w:type="character" w:customStyle="1" w:styleId="apple-converted-space">
    <w:name w:val="apple-converted-space"/>
    <w:basedOn w:val="Fuentedeprrafopredeter"/>
    <w:rsid w:val="001C38F8"/>
  </w:style>
  <w:style w:type="character" w:customStyle="1" w:styleId="baj">
    <w:name w:val="b_aj"/>
    <w:basedOn w:val="Fuentedeprrafopredeter"/>
    <w:rsid w:val="001C38F8"/>
  </w:style>
  <w:style w:type="paragraph" w:styleId="Encabezado">
    <w:name w:val="header"/>
    <w:basedOn w:val="Normal"/>
    <w:link w:val="EncabezadoCar"/>
    <w:unhideWhenUsed/>
    <w:rsid w:val="001C38F8"/>
    <w:pPr>
      <w:tabs>
        <w:tab w:val="center" w:pos="4252"/>
        <w:tab w:val="right" w:pos="8504"/>
      </w:tabs>
      <w:spacing w:after="0" w:line="240" w:lineRule="auto"/>
    </w:pPr>
  </w:style>
  <w:style w:type="character" w:customStyle="1" w:styleId="EncabezadoCar">
    <w:name w:val="Encabezado Car"/>
    <w:basedOn w:val="Fuentedeprrafopredeter"/>
    <w:link w:val="Encabezado"/>
    <w:rsid w:val="001C38F8"/>
    <w:rPr>
      <w:rFonts w:eastAsiaTheme="minorEastAsia"/>
      <w:lang w:eastAsia="es-CO"/>
    </w:rPr>
  </w:style>
  <w:style w:type="paragraph" w:styleId="Piedepgina">
    <w:name w:val="footer"/>
    <w:basedOn w:val="Normal"/>
    <w:link w:val="PiedepginaCar"/>
    <w:unhideWhenUsed/>
    <w:rsid w:val="001C38F8"/>
    <w:pPr>
      <w:tabs>
        <w:tab w:val="center" w:pos="4252"/>
        <w:tab w:val="right" w:pos="8504"/>
      </w:tabs>
      <w:spacing w:after="0" w:line="240" w:lineRule="auto"/>
    </w:pPr>
  </w:style>
  <w:style w:type="character" w:customStyle="1" w:styleId="PiedepginaCar">
    <w:name w:val="Pie de página Car"/>
    <w:basedOn w:val="Fuentedeprrafopredeter"/>
    <w:link w:val="Piedepgina"/>
    <w:rsid w:val="001C38F8"/>
    <w:rPr>
      <w:rFonts w:eastAsiaTheme="minorEastAsia"/>
      <w:lang w:eastAsia="es-CO"/>
    </w:rPr>
  </w:style>
  <w:style w:type="paragraph" w:customStyle="1" w:styleId="Default">
    <w:name w:val="Default"/>
    <w:rsid w:val="001C38F8"/>
    <w:pPr>
      <w:autoSpaceDE w:val="0"/>
      <w:autoSpaceDN w:val="0"/>
      <w:adjustRightInd w:val="0"/>
      <w:spacing w:after="0" w:line="240" w:lineRule="auto"/>
    </w:pPr>
    <w:rPr>
      <w:rFonts w:ascii="Monotype Corsiva" w:eastAsiaTheme="minorEastAsia" w:hAnsi="Monotype Corsiva" w:cs="Monotype Corsiva"/>
      <w:color w:val="000000"/>
      <w:sz w:val="24"/>
      <w:szCs w:val="24"/>
      <w:lang w:eastAsia="es-CO"/>
    </w:rPr>
  </w:style>
  <w:style w:type="character" w:customStyle="1" w:styleId="TextodegloboCar">
    <w:name w:val="Texto de globo Car"/>
    <w:basedOn w:val="Fuentedeprrafopredeter"/>
    <w:link w:val="Textodeglobo"/>
    <w:uiPriority w:val="99"/>
    <w:semiHidden/>
    <w:rsid w:val="001C38F8"/>
    <w:rPr>
      <w:rFonts w:ascii="Segoe UI" w:eastAsiaTheme="minorEastAsia" w:hAnsi="Segoe UI" w:cs="Segoe UI"/>
      <w:sz w:val="18"/>
      <w:szCs w:val="18"/>
      <w:lang w:eastAsia="es-CO"/>
    </w:rPr>
  </w:style>
  <w:style w:type="paragraph" w:styleId="Textodeglobo">
    <w:name w:val="Balloon Text"/>
    <w:basedOn w:val="Normal"/>
    <w:link w:val="TextodegloboCar"/>
    <w:uiPriority w:val="99"/>
    <w:semiHidden/>
    <w:unhideWhenUsed/>
    <w:rsid w:val="001C38F8"/>
    <w:pPr>
      <w:spacing w:after="0" w:line="240" w:lineRule="auto"/>
    </w:pPr>
    <w:rPr>
      <w:rFonts w:ascii="Segoe UI" w:hAnsi="Segoe UI" w:cs="Segoe UI"/>
      <w:sz w:val="18"/>
      <w:szCs w:val="18"/>
    </w:rPr>
  </w:style>
  <w:style w:type="character" w:customStyle="1" w:styleId="TextodegloboCar1">
    <w:name w:val="Texto de globo Car1"/>
    <w:basedOn w:val="Fuentedeprrafopredeter"/>
    <w:uiPriority w:val="99"/>
    <w:semiHidden/>
    <w:rsid w:val="001C38F8"/>
    <w:rPr>
      <w:rFonts w:ascii="Segoe UI" w:eastAsiaTheme="minorEastAsia" w:hAnsi="Segoe UI" w:cs="Segoe UI"/>
      <w:sz w:val="18"/>
      <w:szCs w:val="18"/>
      <w:lang w:eastAsia="es-CO"/>
    </w:rPr>
  </w:style>
  <w:style w:type="paragraph" w:styleId="Sinespaciado">
    <w:name w:val="No Spacing"/>
    <w:link w:val="SinespaciadoCar"/>
    <w:uiPriority w:val="1"/>
    <w:qFormat/>
    <w:rsid w:val="001C38F8"/>
    <w:pPr>
      <w:spacing w:after="0" w:line="240" w:lineRule="auto"/>
    </w:pPr>
    <w:rPr>
      <w:rFonts w:eastAsiaTheme="minorEastAsia"/>
      <w:lang w:eastAsia="es-CO"/>
    </w:rPr>
  </w:style>
  <w:style w:type="character" w:customStyle="1" w:styleId="SinespaciadoCar">
    <w:name w:val="Sin espaciado Car"/>
    <w:link w:val="Sinespaciado"/>
    <w:uiPriority w:val="1"/>
    <w:rsid w:val="001C38F8"/>
    <w:rPr>
      <w:rFonts w:eastAsiaTheme="minorEastAsia"/>
      <w:lang w:eastAsia="es-CO"/>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Footnote Text Cha"/>
    <w:basedOn w:val="Normal"/>
    <w:link w:val="TextonotapieCar"/>
    <w:uiPriority w:val="99"/>
    <w:qFormat/>
    <w:rsid w:val="001C38F8"/>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uiPriority w:val="99"/>
    <w:rsid w:val="001C38F8"/>
    <w:rPr>
      <w:rFonts w:ascii="Times New Roman" w:eastAsia="Times New Roman" w:hAnsi="Times New Roman" w:cs="Times New Roman"/>
      <w:sz w:val="20"/>
      <w:szCs w:val="20"/>
      <w:lang w:val="es-ES" w:eastAsia="es-ES"/>
    </w:rPr>
  </w:style>
  <w:style w:type="character" w:styleId="Refdenotaalpie">
    <w:name w:val="footnote reference"/>
    <w:aliases w:val="FC,Ref. de nota al pie 2,Texto de nota al pie,Pie de Página,Fago Fußnotenzeichen,Appel note de bas de page,referencia nota al pie,Footnotes refss,Texto de nota al p,Pie de Pàgina,F,Pie de P_gin,Pie de P_,Texto de nota al pi,BVI fnr,f"/>
    <w:qFormat/>
    <w:rsid w:val="001C38F8"/>
    <w:rPr>
      <w:vertAlign w:val="superscript"/>
    </w:rPr>
  </w:style>
  <w:style w:type="paragraph" w:styleId="Sangra2detindependiente">
    <w:name w:val="Body Text Indent 2"/>
    <w:basedOn w:val="Normal"/>
    <w:link w:val="Sangra2detindependienteCar"/>
    <w:uiPriority w:val="99"/>
    <w:unhideWhenUsed/>
    <w:rsid w:val="001C38F8"/>
    <w:pPr>
      <w:spacing w:after="120" w:line="480" w:lineRule="auto"/>
      <w:ind w:left="283"/>
    </w:pPr>
    <w:rPr>
      <w:rFonts w:ascii="Times New Roman" w:eastAsia="Times New Roman" w:hAnsi="Times New Roman" w:cs="Times New Roman"/>
      <w:sz w:val="24"/>
      <w:szCs w:val="24"/>
      <w:lang w:val="es-ES" w:eastAsia="es-ES"/>
    </w:rPr>
  </w:style>
  <w:style w:type="character" w:customStyle="1" w:styleId="Sangra2detindependienteCar">
    <w:name w:val="Sangría 2 de t. independiente Car"/>
    <w:basedOn w:val="Fuentedeprrafopredeter"/>
    <w:link w:val="Sangra2detindependiente"/>
    <w:uiPriority w:val="99"/>
    <w:rsid w:val="001C38F8"/>
    <w:rPr>
      <w:rFonts w:ascii="Times New Roman" w:eastAsia="Times New Roman" w:hAnsi="Times New Roman" w:cs="Times New Roman"/>
      <w:sz w:val="24"/>
      <w:szCs w:val="24"/>
      <w:lang w:val="es-ES" w:eastAsia="es-ES"/>
    </w:rPr>
  </w:style>
  <w:style w:type="paragraph" w:styleId="Ttulo">
    <w:name w:val="Title"/>
    <w:basedOn w:val="Normal"/>
    <w:link w:val="TtuloCar"/>
    <w:qFormat/>
    <w:rsid w:val="001C38F8"/>
    <w:pPr>
      <w:spacing w:after="0" w:line="240" w:lineRule="auto"/>
      <w:jc w:val="center"/>
    </w:pPr>
    <w:rPr>
      <w:rFonts w:ascii="Arial" w:eastAsia="Times New Roman" w:hAnsi="Arial" w:cs="Times New Roman"/>
      <w:b/>
      <w:sz w:val="28"/>
      <w:szCs w:val="20"/>
      <w:lang w:val="es-ES" w:eastAsia="es-ES"/>
    </w:rPr>
  </w:style>
  <w:style w:type="character" w:customStyle="1" w:styleId="TtuloCar">
    <w:name w:val="Título Car"/>
    <w:basedOn w:val="Fuentedeprrafopredeter"/>
    <w:link w:val="Ttulo"/>
    <w:rsid w:val="001C38F8"/>
    <w:rPr>
      <w:rFonts w:ascii="Arial" w:eastAsia="Times New Roman" w:hAnsi="Arial" w:cs="Times New Roman"/>
      <w:b/>
      <w:sz w:val="28"/>
      <w:szCs w:val="20"/>
      <w:lang w:val="es-ES" w:eastAsia="es-ES"/>
    </w:rPr>
  </w:style>
  <w:style w:type="paragraph" w:styleId="Lista">
    <w:name w:val="List"/>
    <w:basedOn w:val="Normal"/>
    <w:uiPriority w:val="99"/>
    <w:unhideWhenUsed/>
    <w:rsid w:val="001C38F8"/>
    <w:pPr>
      <w:ind w:left="283" w:hanging="283"/>
      <w:contextualSpacing/>
    </w:pPr>
  </w:style>
  <w:style w:type="paragraph" w:styleId="Lista2">
    <w:name w:val="List 2"/>
    <w:basedOn w:val="Normal"/>
    <w:uiPriority w:val="99"/>
    <w:unhideWhenUsed/>
    <w:rsid w:val="001C38F8"/>
    <w:pPr>
      <w:ind w:left="566" w:hanging="283"/>
      <w:contextualSpacing/>
    </w:pPr>
  </w:style>
  <w:style w:type="paragraph" w:styleId="Cierre">
    <w:name w:val="Closing"/>
    <w:basedOn w:val="Normal"/>
    <w:link w:val="CierreCar"/>
    <w:uiPriority w:val="99"/>
    <w:unhideWhenUsed/>
    <w:rsid w:val="001C38F8"/>
    <w:pPr>
      <w:spacing w:after="0" w:line="240" w:lineRule="auto"/>
      <w:ind w:left="4252"/>
    </w:pPr>
  </w:style>
  <w:style w:type="character" w:customStyle="1" w:styleId="CierreCar">
    <w:name w:val="Cierre Car"/>
    <w:basedOn w:val="Fuentedeprrafopredeter"/>
    <w:link w:val="Cierre"/>
    <w:uiPriority w:val="99"/>
    <w:rsid w:val="001C38F8"/>
    <w:rPr>
      <w:rFonts w:eastAsiaTheme="minorEastAsia"/>
      <w:lang w:eastAsia="es-CO"/>
    </w:rPr>
  </w:style>
  <w:style w:type="paragraph" w:styleId="Fecha">
    <w:name w:val="Date"/>
    <w:basedOn w:val="Normal"/>
    <w:next w:val="Normal"/>
    <w:link w:val="FechaCar"/>
    <w:uiPriority w:val="99"/>
    <w:unhideWhenUsed/>
    <w:rsid w:val="001C38F8"/>
  </w:style>
  <w:style w:type="character" w:customStyle="1" w:styleId="FechaCar">
    <w:name w:val="Fecha Car"/>
    <w:basedOn w:val="Fuentedeprrafopredeter"/>
    <w:link w:val="Fecha"/>
    <w:uiPriority w:val="99"/>
    <w:rsid w:val="001C38F8"/>
    <w:rPr>
      <w:rFonts w:eastAsiaTheme="minorEastAsia"/>
      <w:lang w:eastAsia="es-CO"/>
    </w:rPr>
  </w:style>
  <w:style w:type="paragraph" w:styleId="Continuarlista">
    <w:name w:val="List Continue"/>
    <w:basedOn w:val="Normal"/>
    <w:uiPriority w:val="99"/>
    <w:unhideWhenUsed/>
    <w:rsid w:val="001C38F8"/>
    <w:pPr>
      <w:spacing w:after="120"/>
      <w:ind w:left="283"/>
      <w:contextualSpacing/>
    </w:pPr>
  </w:style>
  <w:style w:type="paragraph" w:styleId="Firma">
    <w:name w:val="Signature"/>
    <w:basedOn w:val="Normal"/>
    <w:link w:val="FirmaCar"/>
    <w:uiPriority w:val="99"/>
    <w:unhideWhenUsed/>
    <w:rsid w:val="001C38F8"/>
    <w:pPr>
      <w:spacing w:after="0" w:line="240" w:lineRule="auto"/>
      <w:ind w:left="4252"/>
    </w:pPr>
  </w:style>
  <w:style w:type="character" w:customStyle="1" w:styleId="FirmaCar">
    <w:name w:val="Firma Car"/>
    <w:basedOn w:val="Fuentedeprrafopredeter"/>
    <w:link w:val="Firma"/>
    <w:uiPriority w:val="99"/>
    <w:rsid w:val="001C38F8"/>
    <w:rPr>
      <w:rFonts w:eastAsiaTheme="minorEastAsia"/>
      <w:lang w:eastAsia="es-CO"/>
    </w:rPr>
  </w:style>
  <w:style w:type="paragraph" w:styleId="Textoindependiente">
    <w:name w:val="Body Text"/>
    <w:basedOn w:val="Normal"/>
    <w:link w:val="TextoindependienteCar"/>
    <w:unhideWhenUsed/>
    <w:rsid w:val="001C38F8"/>
    <w:pPr>
      <w:spacing w:after="120"/>
    </w:pPr>
  </w:style>
  <w:style w:type="character" w:customStyle="1" w:styleId="TextoindependienteCar">
    <w:name w:val="Texto independiente Car"/>
    <w:basedOn w:val="Fuentedeprrafopredeter"/>
    <w:link w:val="Textoindependiente"/>
    <w:rsid w:val="001C38F8"/>
    <w:rPr>
      <w:rFonts w:eastAsiaTheme="minorEastAsia"/>
      <w:lang w:eastAsia="es-CO"/>
    </w:rPr>
  </w:style>
  <w:style w:type="paragraph" w:styleId="Sangradetextonormal">
    <w:name w:val="Body Text Indent"/>
    <w:basedOn w:val="Normal"/>
    <w:link w:val="SangradetextonormalCar"/>
    <w:unhideWhenUsed/>
    <w:rsid w:val="001C38F8"/>
    <w:pPr>
      <w:spacing w:after="120"/>
      <w:ind w:left="283"/>
    </w:pPr>
  </w:style>
  <w:style w:type="character" w:customStyle="1" w:styleId="SangradetextonormalCar">
    <w:name w:val="Sangría de texto normal Car"/>
    <w:basedOn w:val="Fuentedeprrafopredeter"/>
    <w:link w:val="Sangradetextonormal"/>
    <w:rsid w:val="001C38F8"/>
    <w:rPr>
      <w:rFonts w:eastAsiaTheme="minorEastAsia"/>
      <w:lang w:eastAsia="es-CO"/>
    </w:rPr>
  </w:style>
  <w:style w:type="paragraph" w:customStyle="1" w:styleId="Firmapuesto">
    <w:name w:val="Firma puesto"/>
    <w:basedOn w:val="Firma"/>
    <w:rsid w:val="001C38F8"/>
  </w:style>
  <w:style w:type="paragraph" w:customStyle="1" w:styleId="Firmaorganizacin">
    <w:name w:val="Firma organización"/>
    <w:basedOn w:val="Firma"/>
    <w:rsid w:val="001C38F8"/>
  </w:style>
  <w:style w:type="paragraph" w:styleId="Textoindependienteprimerasangra">
    <w:name w:val="Body Text First Indent"/>
    <w:basedOn w:val="Textoindependiente"/>
    <w:link w:val="TextoindependienteprimerasangraCar"/>
    <w:uiPriority w:val="99"/>
    <w:unhideWhenUsed/>
    <w:rsid w:val="001C38F8"/>
    <w:pPr>
      <w:spacing w:after="200"/>
      <w:ind w:firstLine="360"/>
    </w:pPr>
  </w:style>
  <w:style w:type="character" w:customStyle="1" w:styleId="TextoindependienteprimerasangraCar">
    <w:name w:val="Texto independiente primera sangría Car"/>
    <w:basedOn w:val="TextoindependienteCar"/>
    <w:link w:val="Textoindependienteprimerasangra"/>
    <w:uiPriority w:val="99"/>
    <w:rsid w:val="001C38F8"/>
    <w:rPr>
      <w:rFonts w:eastAsiaTheme="minorEastAsia"/>
      <w:lang w:eastAsia="es-CO"/>
    </w:rPr>
  </w:style>
  <w:style w:type="paragraph" w:styleId="Textoindependienteprimerasangra2">
    <w:name w:val="Body Text First Indent 2"/>
    <w:basedOn w:val="Sangradetextonormal"/>
    <w:link w:val="Textoindependienteprimerasangra2Car"/>
    <w:uiPriority w:val="99"/>
    <w:unhideWhenUsed/>
    <w:rsid w:val="001C38F8"/>
    <w:pPr>
      <w:spacing w:after="20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1C38F8"/>
    <w:rPr>
      <w:rFonts w:eastAsiaTheme="minorEastAsia"/>
      <w:lang w:eastAsia="es-CO"/>
    </w:rPr>
  </w:style>
  <w:style w:type="paragraph" w:customStyle="1" w:styleId="Style2">
    <w:name w:val="Style 2"/>
    <w:basedOn w:val="Normal"/>
    <w:uiPriority w:val="99"/>
    <w:rsid w:val="001C38F8"/>
    <w:pPr>
      <w:widowControl w:val="0"/>
      <w:autoSpaceDE w:val="0"/>
      <w:autoSpaceDN w:val="0"/>
      <w:spacing w:before="360" w:after="0" w:line="278" w:lineRule="auto"/>
      <w:ind w:left="144" w:right="144" w:firstLine="720"/>
      <w:jc w:val="both"/>
    </w:pPr>
    <w:rPr>
      <w:rFonts w:ascii="Bookman Old Style" w:hAnsi="Bookman Old Style" w:cs="Bookman Old Style"/>
      <w:sz w:val="26"/>
      <w:szCs w:val="26"/>
      <w:lang w:val="en-US"/>
    </w:rPr>
  </w:style>
  <w:style w:type="character" w:customStyle="1" w:styleId="CharacterStyle2">
    <w:name w:val="Character Style 2"/>
    <w:uiPriority w:val="99"/>
    <w:rsid w:val="001C38F8"/>
    <w:rPr>
      <w:rFonts w:ascii="Bookman Old Style" w:hAnsi="Bookman Old Style"/>
      <w:sz w:val="26"/>
    </w:rPr>
  </w:style>
  <w:style w:type="character" w:customStyle="1" w:styleId="CharacterStyle1">
    <w:name w:val="Character Style 1"/>
    <w:uiPriority w:val="99"/>
    <w:rsid w:val="001C38F8"/>
    <w:rPr>
      <w:sz w:val="20"/>
    </w:rPr>
  </w:style>
  <w:style w:type="paragraph" w:customStyle="1" w:styleId="Style5">
    <w:name w:val="Style 5"/>
    <w:basedOn w:val="Normal"/>
    <w:uiPriority w:val="99"/>
    <w:rsid w:val="001C38F8"/>
    <w:pPr>
      <w:widowControl w:val="0"/>
      <w:autoSpaceDE w:val="0"/>
      <w:autoSpaceDN w:val="0"/>
      <w:spacing w:before="360" w:after="0" w:line="278" w:lineRule="auto"/>
      <w:ind w:left="144" w:right="144" w:firstLine="648"/>
      <w:jc w:val="both"/>
    </w:pPr>
    <w:rPr>
      <w:rFonts w:ascii="Bookman Old Style" w:hAnsi="Bookman Old Style" w:cs="Bookman Old Style"/>
      <w:i/>
      <w:iCs/>
      <w:sz w:val="24"/>
      <w:szCs w:val="24"/>
      <w:lang w:val="en-US"/>
    </w:rPr>
  </w:style>
  <w:style w:type="character" w:customStyle="1" w:styleId="CharacterStyle3">
    <w:name w:val="Character Style 3"/>
    <w:uiPriority w:val="99"/>
    <w:rsid w:val="001C38F8"/>
    <w:rPr>
      <w:rFonts w:ascii="Bookman Old Style" w:hAnsi="Bookman Old Style"/>
      <w:i/>
      <w:sz w:val="24"/>
    </w:rPr>
  </w:style>
  <w:style w:type="paragraph" w:customStyle="1" w:styleId="Style1">
    <w:name w:val="Style 1"/>
    <w:basedOn w:val="Normal"/>
    <w:uiPriority w:val="99"/>
    <w:rsid w:val="001C38F8"/>
    <w:pPr>
      <w:widowControl w:val="0"/>
      <w:autoSpaceDE w:val="0"/>
      <w:autoSpaceDN w:val="0"/>
      <w:adjustRightInd w:val="0"/>
      <w:spacing w:after="0" w:line="240" w:lineRule="auto"/>
    </w:pPr>
    <w:rPr>
      <w:rFonts w:ascii="Times New Roman" w:hAnsi="Times New Roman" w:cs="Times New Roman"/>
      <w:sz w:val="20"/>
      <w:szCs w:val="20"/>
      <w:lang w:val="en-US"/>
    </w:rPr>
  </w:style>
  <w:style w:type="character" w:customStyle="1" w:styleId="textonavy1">
    <w:name w:val="texto_navy1"/>
    <w:rsid w:val="001C38F8"/>
    <w:rPr>
      <w:color w:val="000080"/>
    </w:rPr>
  </w:style>
  <w:style w:type="character" w:customStyle="1" w:styleId="apple-style-span">
    <w:name w:val="apple-style-span"/>
    <w:basedOn w:val="Fuentedeprrafopredeter"/>
    <w:rsid w:val="001C38F8"/>
  </w:style>
  <w:style w:type="character" w:customStyle="1" w:styleId="PuestoCar">
    <w:name w:val="Puesto Car"/>
    <w:uiPriority w:val="10"/>
    <w:rsid w:val="001C38F8"/>
    <w:rPr>
      <w:rFonts w:ascii="Calibri" w:eastAsia="MS Gothic" w:hAnsi="Calibri" w:cs="Times New Roman"/>
      <w:color w:val="17365D"/>
      <w:spacing w:val="5"/>
      <w:kern w:val="28"/>
      <w:sz w:val="52"/>
      <w:szCs w:val="52"/>
      <w:lang w:val="es-CO" w:eastAsia="en-US"/>
    </w:rPr>
  </w:style>
  <w:style w:type="character" w:customStyle="1" w:styleId="Textoindependiente3Car">
    <w:name w:val="Texto independiente 3 Car"/>
    <w:basedOn w:val="Fuentedeprrafopredeter"/>
    <w:link w:val="Textoindependiente3"/>
    <w:uiPriority w:val="99"/>
    <w:semiHidden/>
    <w:rsid w:val="001C38F8"/>
    <w:rPr>
      <w:rFonts w:ascii="Calibri" w:eastAsia="Calibri" w:hAnsi="Calibri" w:cs="Times New Roman"/>
      <w:sz w:val="16"/>
      <w:szCs w:val="16"/>
    </w:rPr>
  </w:style>
  <w:style w:type="paragraph" w:styleId="Textoindependiente3">
    <w:name w:val="Body Text 3"/>
    <w:basedOn w:val="Normal"/>
    <w:link w:val="Textoindependiente3Car"/>
    <w:uiPriority w:val="99"/>
    <w:semiHidden/>
    <w:unhideWhenUsed/>
    <w:rsid w:val="001C38F8"/>
    <w:pPr>
      <w:spacing w:after="120"/>
    </w:pPr>
    <w:rPr>
      <w:rFonts w:ascii="Calibri" w:eastAsia="Calibri" w:hAnsi="Calibri" w:cs="Times New Roman"/>
      <w:sz w:val="16"/>
      <w:szCs w:val="16"/>
      <w:lang w:eastAsia="en-US"/>
    </w:rPr>
  </w:style>
  <w:style w:type="character" w:customStyle="1" w:styleId="Textoindependiente3Car1">
    <w:name w:val="Texto independiente 3 Car1"/>
    <w:basedOn w:val="Fuentedeprrafopredeter"/>
    <w:uiPriority w:val="99"/>
    <w:semiHidden/>
    <w:rsid w:val="001C38F8"/>
    <w:rPr>
      <w:rFonts w:eastAsiaTheme="minorEastAsia"/>
      <w:sz w:val="16"/>
      <w:szCs w:val="16"/>
      <w:lang w:eastAsia="es-CO"/>
    </w:rPr>
  </w:style>
  <w:style w:type="character" w:customStyle="1" w:styleId="TextocomentarioCar">
    <w:name w:val="Texto comentario Car"/>
    <w:basedOn w:val="Fuentedeprrafopredeter"/>
    <w:link w:val="Textocomentario"/>
    <w:uiPriority w:val="99"/>
    <w:semiHidden/>
    <w:rsid w:val="001C38F8"/>
    <w:rPr>
      <w:rFonts w:ascii="Calibri" w:eastAsia="Calibri" w:hAnsi="Calibri" w:cs="Times New Roman"/>
      <w:sz w:val="20"/>
      <w:szCs w:val="20"/>
    </w:rPr>
  </w:style>
  <w:style w:type="paragraph" w:styleId="Textocomentario">
    <w:name w:val="annotation text"/>
    <w:basedOn w:val="Normal"/>
    <w:link w:val="TextocomentarioCar"/>
    <w:uiPriority w:val="99"/>
    <w:semiHidden/>
    <w:unhideWhenUsed/>
    <w:rsid w:val="001C38F8"/>
    <w:pPr>
      <w:spacing w:line="240" w:lineRule="auto"/>
    </w:pPr>
    <w:rPr>
      <w:rFonts w:ascii="Calibri" w:eastAsia="Calibri" w:hAnsi="Calibri" w:cs="Times New Roman"/>
      <w:sz w:val="20"/>
      <w:szCs w:val="20"/>
      <w:lang w:eastAsia="en-US"/>
    </w:rPr>
  </w:style>
  <w:style w:type="character" w:customStyle="1" w:styleId="TextocomentarioCar1">
    <w:name w:val="Texto comentario Car1"/>
    <w:basedOn w:val="Fuentedeprrafopredeter"/>
    <w:uiPriority w:val="99"/>
    <w:semiHidden/>
    <w:rsid w:val="001C38F8"/>
    <w:rPr>
      <w:rFonts w:eastAsiaTheme="minorEastAsia"/>
      <w:sz w:val="20"/>
      <w:szCs w:val="20"/>
      <w:lang w:eastAsia="es-CO"/>
    </w:rPr>
  </w:style>
  <w:style w:type="character" w:customStyle="1" w:styleId="AsuntodelcomentarioCar">
    <w:name w:val="Asunto del comentario Car"/>
    <w:basedOn w:val="TextocomentarioCar"/>
    <w:link w:val="Asuntodelcomentario"/>
    <w:uiPriority w:val="99"/>
    <w:semiHidden/>
    <w:rsid w:val="001C38F8"/>
    <w:rPr>
      <w:rFonts w:ascii="Calibri" w:eastAsia="Calibri" w:hAnsi="Calibri" w:cs="Times New Roman"/>
      <w:b/>
      <w:bCs/>
      <w:sz w:val="20"/>
      <w:szCs w:val="20"/>
    </w:rPr>
  </w:style>
  <w:style w:type="paragraph" w:styleId="Asuntodelcomentario">
    <w:name w:val="annotation subject"/>
    <w:basedOn w:val="Textocomentario"/>
    <w:next w:val="Textocomentario"/>
    <w:link w:val="AsuntodelcomentarioCar"/>
    <w:uiPriority w:val="99"/>
    <w:semiHidden/>
    <w:unhideWhenUsed/>
    <w:rsid w:val="001C38F8"/>
    <w:rPr>
      <w:b/>
      <w:bCs/>
    </w:rPr>
  </w:style>
  <w:style w:type="character" w:customStyle="1" w:styleId="AsuntodelcomentarioCar1">
    <w:name w:val="Asunto del comentario Car1"/>
    <w:basedOn w:val="TextocomentarioCar1"/>
    <w:uiPriority w:val="99"/>
    <w:semiHidden/>
    <w:rsid w:val="001C38F8"/>
    <w:rPr>
      <w:rFonts w:eastAsiaTheme="minorEastAsia"/>
      <w:b/>
      <w:bCs/>
      <w:sz w:val="20"/>
      <w:szCs w:val="20"/>
      <w:lang w:eastAsia="es-CO"/>
    </w:rPr>
  </w:style>
  <w:style w:type="paragraph" w:styleId="Textosinformato">
    <w:name w:val="Plain Text"/>
    <w:basedOn w:val="Normal"/>
    <w:link w:val="TextosinformatoCar"/>
    <w:unhideWhenUsed/>
    <w:rsid w:val="001C38F8"/>
    <w:pPr>
      <w:spacing w:after="0" w:line="240" w:lineRule="auto"/>
    </w:pPr>
    <w:rPr>
      <w:rFonts w:ascii="Courier New" w:eastAsia="Times New Roman" w:hAnsi="Courier New" w:cs="Times New Roman"/>
      <w:sz w:val="20"/>
      <w:szCs w:val="20"/>
      <w:lang w:eastAsia="es-ES"/>
    </w:rPr>
  </w:style>
  <w:style w:type="character" w:customStyle="1" w:styleId="TextosinformatoCar">
    <w:name w:val="Texto sin formato Car"/>
    <w:basedOn w:val="Fuentedeprrafopredeter"/>
    <w:link w:val="Textosinformato"/>
    <w:rsid w:val="001C38F8"/>
    <w:rPr>
      <w:rFonts w:ascii="Courier New" w:eastAsia="Times New Roman" w:hAnsi="Courier New" w:cs="Times New Roman"/>
      <w:sz w:val="20"/>
      <w:szCs w:val="20"/>
      <w:lang w:eastAsia="es-ES"/>
    </w:rPr>
  </w:style>
  <w:style w:type="paragraph" w:customStyle="1" w:styleId="Cuadrculamediana21">
    <w:name w:val="Cuadrícula mediana 21"/>
    <w:uiPriority w:val="1"/>
    <w:qFormat/>
    <w:rsid w:val="001C38F8"/>
    <w:pPr>
      <w:widowControl w:val="0"/>
      <w:suppressAutoHyphens/>
      <w:spacing w:after="0" w:line="240" w:lineRule="auto"/>
      <w:jc w:val="both"/>
    </w:pPr>
    <w:rPr>
      <w:rFonts w:ascii="Arial" w:eastAsia="Times New Roman" w:hAnsi="Arial" w:cs="Arial"/>
      <w:sz w:val="24"/>
      <w:szCs w:val="24"/>
      <w:lang w:eastAsia="zh-CN"/>
    </w:rPr>
  </w:style>
  <w:style w:type="paragraph" w:customStyle="1" w:styleId="Estilo">
    <w:name w:val="Estilo"/>
    <w:rsid w:val="001C38F8"/>
    <w:pPr>
      <w:widowControl w:val="0"/>
      <w:autoSpaceDE w:val="0"/>
      <w:autoSpaceDN w:val="0"/>
      <w:adjustRightInd w:val="0"/>
      <w:spacing w:after="0" w:line="240" w:lineRule="auto"/>
    </w:pPr>
    <w:rPr>
      <w:rFonts w:ascii="Arial" w:eastAsia="Times New Roman" w:hAnsi="Arial" w:cs="Arial"/>
      <w:sz w:val="24"/>
      <w:szCs w:val="24"/>
      <w:lang w:eastAsia="es-CO"/>
    </w:rPr>
  </w:style>
  <w:style w:type="paragraph" w:customStyle="1" w:styleId="BodyText22">
    <w:name w:val="Body Text 22"/>
    <w:basedOn w:val="Normal"/>
    <w:rsid w:val="001C38F8"/>
    <w:pPr>
      <w:overflowPunct w:val="0"/>
      <w:autoSpaceDE w:val="0"/>
      <w:autoSpaceDN w:val="0"/>
      <w:adjustRightInd w:val="0"/>
      <w:spacing w:after="0" w:line="360" w:lineRule="auto"/>
      <w:jc w:val="both"/>
      <w:textAlignment w:val="baseline"/>
    </w:pPr>
    <w:rPr>
      <w:rFonts w:ascii="Times New Roman" w:eastAsia="Times New Roman" w:hAnsi="Times New Roman" w:cs="Times New Roman"/>
      <w:sz w:val="28"/>
      <w:szCs w:val="20"/>
      <w:lang w:val="es-ES_tradnl" w:eastAsia="es-ES"/>
    </w:rPr>
  </w:style>
  <w:style w:type="paragraph" w:customStyle="1" w:styleId="BodyText21">
    <w:name w:val="Body Text 21"/>
    <w:basedOn w:val="Normal"/>
    <w:link w:val="BodyText21Car"/>
    <w:rsid w:val="001C38F8"/>
    <w:pPr>
      <w:widowControl w:val="0"/>
      <w:autoSpaceDE w:val="0"/>
      <w:autoSpaceDN w:val="0"/>
      <w:spacing w:after="0" w:line="480" w:lineRule="auto"/>
      <w:jc w:val="both"/>
    </w:pPr>
    <w:rPr>
      <w:rFonts w:ascii="Arial" w:eastAsia="Times New Roman" w:hAnsi="Arial" w:cs="Arial"/>
      <w:sz w:val="24"/>
      <w:szCs w:val="24"/>
      <w:lang w:val="es-ES_tradnl" w:eastAsia="es-ES"/>
    </w:rPr>
  </w:style>
  <w:style w:type="character" w:customStyle="1" w:styleId="BodyText21Car">
    <w:name w:val="Body Text 21 Car"/>
    <w:link w:val="BodyText21"/>
    <w:rsid w:val="001C38F8"/>
    <w:rPr>
      <w:rFonts w:ascii="Arial" w:eastAsia="Times New Roman" w:hAnsi="Arial" w:cs="Arial"/>
      <w:sz w:val="24"/>
      <w:szCs w:val="24"/>
      <w:lang w:val="es-ES_tradnl" w:eastAsia="es-ES"/>
    </w:rPr>
  </w:style>
  <w:style w:type="paragraph" w:customStyle="1" w:styleId="Textoindependiente31">
    <w:name w:val="Texto independiente 31"/>
    <w:basedOn w:val="Normal"/>
    <w:rsid w:val="001C38F8"/>
    <w:pPr>
      <w:widowControl w:val="0"/>
      <w:spacing w:after="0" w:line="360" w:lineRule="auto"/>
      <w:jc w:val="both"/>
    </w:pPr>
    <w:rPr>
      <w:rFonts w:ascii="Arial" w:eastAsia="Times New Roman" w:hAnsi="Arial" w:cs="Times New Roman"/>
      <w:sz w:val="24"/>
      <w:szCs w:val="20"/>
      <w:lang w:val="es-ES" w:eastAsia="es-ES"/>
    </w:rPr>
  </w:style>
  <w:style w:type="paragraph" w:customStyle="1" w:styleId="Textoindependiente21">
    <w:name w:val="Texto independiente 21"/>
    <w:basedOn w:val="Normal"/>
    <w:rsid w:val="001C38F8"/>
    <w:pPr>
      <w:overflowPunct w:val="0"/>
      <w:autoSpaceDE w:val="0"/>
      <w:autoSpaceDN w:val="0"/>
      <w:adjustRightInd w:val="0"/>
      <w:spacing w:after="0" w:line="240" w:lineRule="auto"/>
      <w:textAlignment w:val="baseline"/>
    </w:pPr>
    <w:rPr>
      <w:rFonts w:ascii="Tahoma" w:eastAsia="Times New Roman" w:hAnsi="Tahoma" w:cs="Times New Roman"/>
      <w:sz w:val="28"/>
      <w:szCs w:val="20"/>
      <w:lang w:val="es-ES" w:eastAsia="es-ES"/>
    </w:rPr>
  </w:style>
  <w:style w:type="character" w:customStyle="1" w:styleId="Caracteresdenotaalpie">
    <w:name w:val="Caracteres de nota al pie"/>
    <w:rsid w:val="001C38F8"/>
    <w:rPr>
      <w:vertAlign w:val="superscript"/>
    </w:rPr>
  </w:style>
  <w:style w:type="paragraph" w:customStyle="1" w:styleId="negritamayuscula">
    <w:name w:val="negrita mayuscula"/>
    <w:basedOn w:val="Normal"/>
    <w:rsid w:val="001C38F8"/>
    <w:pPr>
      <w:widowControl w:val="0"/>
      <w:tabs>
        <w:tab w:val="left" w:pos="1120"/>
      </w:tabs>
      <w:overflowPunct w:val="0"/>
      <w:autoSpaceDE w:val="0"/>
      <w:autoSpaceDN w:val="0"/>
      <w:adjustRightInd w:val="0"/>
      <w:spacing w:after="0" w:line="360" w:lineRule="atLeast"/>
      <w:jc w:val="both"/>
      <w:textAlignment w:val="baseline"/>
    </w:pPr>
    <w:rPr>
      <w:rFonts w:ascii="Garamond" w:eastAsia="Times New Roman" w:hAnsi="Garamond" w:cs="Times New Roman"/>
      <w:sz w:val="24"/>
      <w:szCs w:val="20"/>
      <w:lang w:val="es-ES_tradnl" w:eastAsia="en-US"/>
    </w:rPr>
  </w:style>
  <w:style w:type="paragraph" w:customStyle="1" w:styleId="SingleTxtG">
    <w:name w:val="_ Single Txt_G"/>
    <w:basedOn w:val="Normal"/>
    <w:link w:val="SingleTxtGChar"/>
    <w:rsid w:val="001C38F8"/>
    <w:pPr>
      <w:suppressAutoHyphens/>
      <w:spacing w:after="120" w:line="240" w:lineRule="atLeast"/>
      <w:ind w:left="1134" w:right="1134"/>
      <w:jc w:val="both"/>
    </w:pPr>
    <w:rPr>
      <w:rFonts w:ascii="Times New Roman" w:eastAsia="Times New Roman" w:hAnsi="Times New Roman" w:cs="Times New Roman"/>
      <w:sz w:val="20"/>
      <w:szCs w:val="20"/>
      <w:lang w:val="es-ES" w:eastAsia="en-US"/>
    </w:rPr>
  </w:style>
  <w:style w:type="character" w:customStyle="1" w:styleId="SingleTxtGChar">
    <w:name w:val="_ Single Txt_G Char"/>
    <w:link w:val="SingleTxtG"/>
    <w:rsid w:val="001C38F8"/>
    <w:rPr>
      <w:rFonts w:ascii="Times New Roman" w:eastAsia="Times New Roman" w:hAnsi="Times New Roman" w:cs="Times New Roman"/>
      <w:sz w:val="20"/>
      <w:szCs w:val="20"/>
      <w:lang w:val="es-ES"/>
    </w:rPr>
  </w:style>
  <w:style w:type="paragraph" w:customStyle="1" w:styleId="HMG">
    <w:name w:val="_ H __M_G"/>
    <w:basedOn w:val="Normal"/>
    <w:next w:val="Normal"/>
    <w:rsid w:val="001C38F8"/>
    <w:pPr>
      <w:keepNext/>
      <w:keepLines/>
      <w:tabs>
        <w:tab w:val="right" w:pos="851"/>
      </w:tabs>
      <w:suppressAutoHyphens/>
      <w:spacing w:before="240" w:after="240" w:line="360" w:lineRule="exact"/>
      <w:ind w:left="1134" w:right="1134" w:hanging="1134"/>
    </w:pPr>
    <w:rPr>
      <w:rFonts w:ascii="Times New Roman" w:eastAsia="Times New Roman" w:hAnsi="Times New Roman" w:cs="Times New Roman"/>
      <w:b/>
      <w:sz w:val="34"/>
      <w:szCs w:val="20"/>
      <w:lang w:val="es-ES" w:eastAsia="en-US"/>
    </w:rPr>
  </w:style>
  <w:style w:type="character" w:customStyle="1" w:styleId="textonavy">
    <w:name w:val="texto_navy"/>
    <w:rsid w:val="001C38F8"/>
    <w:rPr>
      <w:rFonts w:cs="Times New Roman"/>
    </w:rPr>
  </w:style>
  <w:style w:type="paragraph" w:styleId="Textoindependiente2">
    <w:name w:val="Body Text 2"/>
    <w:basedOn w:val="Normal"/>
    <w:link w:val="Textoindependiente2Car"/>
    <w:uiPriority w:val="99"/>
    <w:unhideWhenUsed/>
    <w:rsid w:val="001C38F8"/>
    <w:pPr>
      <w:spacing w:after="120" w:line="480" w:lineRule="auto"/>
    </w:pPr>
    <w:rPr>
      <w:rFonts w:ascii="Calibri" w:eastAsia="Calibri" w:hAnsi="Calibri" w:cs="Times New Roman"/>
      <w:lang w:eastAsia="en-US"/>
    </w:rPr>
  </w:style>
  <w:style w:type="character" w:customStyle="1" w:styleId="Textoindependiente2Car">
    <w:name w:val="Texto independiente 2 Car"/>
    <w:basedOn w:val="Fuentedeprrafopredeter"/>
    <w:link w:val="Textoindependiente2"/>
    <w:uiPriority w:val="99"/>
    <w:rsid w:val="001C38F8"/>
    <w:rPr>
      <w:rFonts w:ascii="Calibri" w:eastAsia="Calibri" w:hAnsi="Calibri" w:cs="Times New Roman"/>
    </w:rPr>
  </w:style>
  <w:style w:type="character" w:styleId="Textoennegrita">
    <w:name w:val="Strong"/>
    <w:basedOn w:val="Fuentedeprrafopredeter"/>
    <w:uiPriority w:val="22"/>
    <w:qFormat/>
    <w:rsid w:val="001C38F8"/>
    <w:rPr>
      <w:b/>
      <w:bCs/>
    </w:rPr>
  </w:style>
  <w:style w:type="character" w:customStyle="1" w:styleId="TextonotaalfinalCar">
    <w:name w:val="Texto nota al final Car"/>
    <w:basedOn w:val="Fuentedeprrafopredeter"/>
    <w:link w:val="Textonotaalfinal"/>
    <w:uiPriority w:val="99"/>
    <w:semiHidden/>
    <w:rsid w:val="001C38F8"/>
    <w:rPr>
      <w:rFonts w:eastAsiaTheme="minorEastAsia"/>
      <w:sz w:val="20"/>
      <w:szCs w:val="20"/>
      <w:lang w:eastAsia="es-CO"/>
    </w:rPr>
  </w:style>
  <w:style w:type="paragraph" w:styleId="Textonotaalfinal">
    <w:name w:val="endnote text"/>
    <w:basedOn w:val="Normal"/>
    <w:link w:val="TextonotaalfinalCar"/>
    <w:uiPriority w:val="99"/>
    <w:semiHidden/>
    <w:unhideWhenUsed/>
    <w:rsid w:val="001C38F8"/>
    <w:pPr>
      <w:spacing w:after="0" w:line="240" w:lineRule="auto"/>
    </w:pPr>
    <w:rPr>
      <w:sz w:val="20"/>
      <w:szCs w:val="20"/>
    </w:rPr>
  </w:style>
  <w:style w:type="character" w:customStyle="1" w:styleId="TextonotaalfinalCar1">
    <w:name w:val="Texto nota al final Car1"/>
    <w:basedOn w:val="Fuentedeprrafopredeter"/>
    <w:uiPriority w:val="99"/>
    <w:semiHidden/>
    <w:rsid w:val="001C38F8"/>
    <w:rPr>
      <w:rFonts w:eastAsiaTheme="minorEastAsia"/>
      <w:sz w:val="20"/>
      <w:szCs w:val="20"/>
      <w:lang w:eastAsia="es-CO"/>
    </w:rPr>
  </w:style>
  <w:style w:type="character" w:customStyle="1" w:styleId="Ttulo2Car">
    <w:name w:val="Título 2 Car"/>
    <w:basedOn w:val="Fuentedeprrafopredeter"/>
    <w:link w:val="Ttulo2"/>
    <w:uiPriority w:val="9"/>
    <w:semiHidden/>
    <w:rsid w:val="007A6E42"/>
    <w:rPr>
      <w:rFonts w:asciiTheme="majorHAnsi" w:eastAsiaTheme="majorEastAsia" w:hAnsiTheme="majorHAnsi" w:cstheme="majorBidi"/>
      <w:color w:val="2E74B5" w:themeColor="accent1" w:themeShade="BF"/>
      <w:sz w:val="26"/>
      <w:szCs w:val="26"/>
      <w:lang w:eastAsia="es-CO"/>
    </w:rPr>
  </w:style>
  <w:style w:type="character" w:customStyle="1" w:styleId="iaj">
    <w:name w:val="i_aj"/>
    <w:basedOn w:val="Fuentedeprrafopredeter"/>
    <w:rsid w:val="00813BC7"/>
  </w:style>
  <w:style w:type="paragraph" w:customStyle="1" w:styleId="Textoindependiente22">
    <w:name w:val="Texto independiente 22"/>
    <w:basedOn w:val="Normal"/>
    <w:rsid w:val="00F00678"/>
    <w:pPr>
      <w:overflowPunct w:val="0"/>
      <w:autoSpaceDE w:val="0"/>
      <w:autoSpaceDN w:val="0"/>
      <w:adjustRightInd w:val="0"/>
      <w:spacing w:after="0" w:line="240" w:lineRule="auto"/>
      <w:jc w:val="both"/>
      <w:textAlignment w:val="baseline"/>
    </w:pPr>
    <w:rPr>
      <w:rFonts w:ascii="Arial Narrow" w:eastAsia="Times New Roman" w:hAnsi="Arial Narrow" w:cs="Times New Roman"/>
      <w:sz w:val="24"/>
      <w:szCs w:val="20"/>
      <w:lang w:val="es-MX"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04944">
      <w:bodyDiv w:val="1"/>
      <w:marLeft w:val="0"/>
      <w:marRight w:val="0"/>
      <w:marTop w:val="0"/>
      <w:marBottom w:val="0"/>
      <w:divBdr>
        <w:top w:val="none" w:sz="0" w:space="0" w:color="auto"/>
        <w:left w:val="none" w:sz="0" w:space="0" w:color="auto"/>
        <w:bottom w:val="none" w:sz="0" w:space="0" w:color="auto"/>
        <w:right w:val="none" w:sz="0" w:space="0" w:color="auto"/>
      </w:divBdr>
    </w:div>
    <w:div w:id="103624119">
      <w:bodyDiv w:val="1"/>
      <w:marLeft w:val="0"/>
      <w:marRight w:val="0"/>
      <w:marTop w:val="0"/>
      <w:marBottom w:val="0"/>
      <w:divBdr>
        <w:top w:val="none" w:sz="0" w:space="0" w:color="auto"/>
        <w:left w:val="none" w:sz="0" w:space="0" w:color="auto"/>
        <w:bottom w:val="none" w:sz="0" w:space="0" w:color="auto"/>
        <w:right w:val="none" w:sz="0" w:space="0" w:color="auto"/>
      </w:divBdr>
    </w:div>
    <w:div w:id="111481650">
      <w:bodyDiv w:val="1"/>
      <w:marLeft w:val="0"/>
      <w:marRight w:val="0"/>
      <w:marTop w:val="0"/>
      <w:marBottom w:val="0"/>
      <w:divBdr>
        <w:top w:val="none" w:sz="0" w:space="0" w:color="auto"/>
        <w:left w:val="none" w:sz="0" w:space="0" w:color="auto"/>
        <w:bottom w:val="none" w:sz="0" w:space="0" w:color="auto"/>
        <w:right w:val="none" w:sz="0" w:space="0" w:color="auto"/>
      </w:divBdr>
    </w:div>
    <w:div w:id="175927900">
      <w:bodyDiv w:val="1"/>
      <w:marLeft w:val="0"/>
      <w:marRight w:val="0"/>
      <w:marTop w:val="0"/>
      <w:marBottom w:val="0"/>
      <w:divBdr>
        <w:top w:val="none" w:sz="0" w:space="0" w:color="auto"/>
        <w:left w:val="none" w:sz="0" w:space="0" w:color="auto"/>
        <w:bottom w:val="none" w:sz="0" w:space="0" w:color="auto"/>
        <w:right w:val="none" w:sz="0" w:space="0" w:color="auto"/>
      </w:divBdr>
    </w:div>
    <w:div w:id="182672459">
      <w:bodyDiv w:val="1"/>
      <w:marLeft w:val="0"/>
      <w:marRight w:val="0"/>
      <w:marTop w:val="0"/>
      <w:marBottom w:val="0"/>
      <w:divBdr>
        <w:top w:val="none" w:sz="0" w:space="0" w:color="auto"/>
        <w:left w:val="none" w:sz="0" w:space="0" w:color="auto"/>
        <w:bottom w:val="none" w:sz="0" w:space="0" w:color="auto"/>
        <w:right w:val="none" w:sz="0" w:space="0" w:color="auto"/>
      </w:divBdr>
    </w:div>
    <w:div w:id="187528888">
      <w:bodyDiv w:val="1"/>
      <w:marLeft w:val="0"/>
      <w:marRight w:val="0"/>
      <w:marTop w:val="0"/>
      <w:marBottom w:val="0"/>
      <w:divBdr>
        <w:top w:val="none" w:sz="0" w:space="0" w:color="auto"/>
        <w:left w:val="none" w:sz="0" w:space="0" w:color="auto"/>
        <w:bottom w:val="none" w:sz="0" w:space="0" w:color="auto"/>
        <w:right w:val="none" w:sz="0" w:space="0" w:color="auto"/>
      </w:divBdr>
    </w:div>
    <w:div w:id="195773471">
      <w:bodyDiv w:val="1"/>
      <w:marLeft w:val="0"/>
      <w:marRight w:val="0"/>
      <w:marTop w:val="0"/>
      <w:marBottom w:val="0"/>
      <w:divBdr>
        <w:top w:val="none" w:sz="0" w:space="0" w:color="auto"/>
        <w:left w:val="none" w:sz="0" w:space="0" w:color="auto"/>
        <w:bottom w:val="none" w:sz="0" w:space="0" w:color="auto"/>
        <w:right w:val="none" w:sz="0" w:space="0" w:color="auto"/>
      </w:divBdr>
    </w:div>
    <w:div w:id="232862350">
      <w:marLeft w:val="0"/>
      <w:marRight w:val="0"/>
      <w:marTop w:val="0"/>
      <w:marBottom w:val="0"/>
      <w:divBdr>
        <w:top w:val="none" w:sz="0" w:space="0" w:color="auto"/>
        <w:left w:val="none" w:sz="0" w:space="0" w:color="auto"/>
        <w:bottom w:val="none" w:sz="0" w:space="0" w:color="auto"/>
        <w:right w:val="none" w:sz="0" w:space="0" w:color="auto"/>
      </w:divBdr>
      <w:divsChild>
        <w:div w:id="1400397210">
          <w:marLeft w:val="0"/>
          <w:marRight w:val="0"/>
          <w:marTop w:val="0"/>
          <w:marBottom w:val="0"/>
          <w:divBdr>
            <w:top w:val="none" w:sz="0" w:space="0" w:color="auto"/>
            <w:left w:val="none" w:sz="0" w:space="0" w:color="auto"/>
            <w:bottom w:val="none" w:sz="0" w:space="0" w:color="auto"/>
            <w:right w:val="none" w:sz="0" w:space="0" w:color="auto"/>
          </w:divBdr>
          <w:divsChild>
            <w:div w:id="665984067">
              <w:marLeft w:val="0"/>
              <w:marRight w:val="0"/>
              <w:marTop w:val="0"/>
              <w:marBottom w:val="0"/>
              <w:divBdr>
                <w:top w:val="none" w:sz="0" w:space="0" w:color="auto"/>
                <w:left w:val="none" w:sz="0" w:space="0" w:color="auto"/>
                <w:bottom w:val="none" w:sz="0" w:space="0" w:color="auto"/>
                <w:right w:val="none" w:sz="0" w:space="0" w:color="auto"/>
              </w:divBdr>
              <w:divsChild>
                <w:div w:id="446580674">
                  <w:marLeft w:val="0"/>
                  <w:marRight w:val="0"/>
                  <w:marTop w:val="0"/>
                  <w:marBottom w:val="0"/>
                  <w:divBdr>
                    <w:top w:val="none" w:sz="0" w:space="0" w:color="auto"/>
                    <w:left w:val="none" w:sz="0" w:space="0" w:color="auto"/>
                    <w:bottom w:val="none" w:sz="0" w:space="0" w:color="auto"/>
                    <w:right w:val="none" w:sz="0" w:space="0" w:color="auto"/>
                  </w:divBdr>
                  <w:divsChild>
                    <w:div w:id="1727727607">
                      <w:marLeft w:val="0"/>
                      <w:marRight w:val="0"/>
                      <w:marTop w:val="0"/>
                      <w:marBottom w:val="0"/>
                      <w:divBdr>
                        <w:top w:val="none" w:sz="0" w:space="0" w:color="auto"/>
                        <w:left w:val="none" w:sz="0" w:space="0" w:color="auto"/>
                        <w:bottom w:val="none" w:sz="0" w:space="0" w:color="auto"/>
                        <w:right w:val="none" w:sz="0" w:space="0" w:color="auto"/>
                      </w:divBdr>
                    </w:div>
                  </w:divsChild>
                </w:div>
                <w:div w:id="1076242009">
                  <w:marLeft w:val="0"/>
                  <w:marRight w:val="0"/>
                  <w:marTop w:val="0"/>
                  <w:marBottom w:val="0"/>
                  <w:divBdr>
                    <w:top w:val="none" w:sz="0" w:space="0" w:color="auto"/>
                    <w:left w:val="none" w:sz="0" w:space="0" w:color="auto"/>
                    <w:bottom w:val="none" w:sz="0" w:space="0" w:color="auto"/>
                    <w:right w:val="none" w:sz="0" w:space="0" w:color="auto"/>
                  </w:divBdr>
                  <w:divsChild>
                    <w:div w:id="1526364567">
                      <w:marLeft w:val="0"/>
                      <w:marRight w:val="0"/>
                      <w:marTop w:val="0"/>
                      <w:marBottom w:val="0"/>
                      <w:divBdr>
                        <w:top w:val="none" w:sz="0" w:space="0" w:color="auto"/>
                        <w:left w:val="none" w:sz="0" w:space="0" w:color="auto"/>
                        <w:bottom w:val="none" w:sz="0" w:space="0" w:color="auto"/>
                        <w:right w:val="none" w:sz="0" w:space="0" w:color="auto"/>
                      </w:divBdr>
                      <w:divsChild>
                        <w:div w:id="1911308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5044845">
          <w:marLeft w:val="0"/>
          <w:marRight w:val="0"/>
          <w:marTop w:val="0"/>
          <w:marBottom w:val="0"/>
          <w:divBdr>
            <w:top w:val="none" w:sz="0" w:space="0" w:color="auto"/>
            <w:left w:val="none" w:sz="0" w:space="0" w:color="auto"/>
            <w:bottom w:val="none" w:sz="0" w:space="0" w:color="auto"/>
            <w:right w:val="none" w:sz="0" w:space="0" w:color="auto"/>
          </w:divBdr>
          <w:divsChild>
            <w:div w:id="1601721389">
              <w:marLeft w:val="0"/>
              <w:marRight w:val="0"/>
              <w:marTop w:val="0"/>
              <w:marBottom w:val="0"/>
              <w:divBdr>
                <w:top w:val="none" w:sz="0" w:space="0" w:color="auto"/>
                <w:left w:val="none" w:sz="0" w:space="0" w:color="auto"/>
                <w:bottom w:val="none" w:sz="0" w:space="0" w:color="auto"/>
                <w:right w:val="none" w:sz="0" w:space="0" w:color="auto"/>
              </w:divBdr>
              <w:divsChild>
                <w:div w:id="2063207471">
                  <w:marLeft w:val="0"/>
                  <w:marRight w:val="0"/>
                  <w:marTop w:val="0"/>
                  <w:marBottom w:val="0"/>
                  <w:divBdr>
                    <w:top w:val="none" w:sz="0" w:space="0" w:color="auto"/>
                    <w:left w:val="none" w:sz="0" w:space="0" w:color="auto"/>
                    <w:bottom w:val="none" w:sz="0" w:space="0" w:color="auto"/>
                    <w:right w:val="none" w:sz="0" w:space="0" w:color="auto"/>
                  </w:divBdr>
                  <w:divsChild>
                    <w:div w:id="56322595">
                      <w:marLeft w:val="0"/>
                      <w:marRight w:val="0"/>
                      <w:marTop w:val="0"/>
                      <w:marBottom w:val="0"/>
                      <w:divBdr>
                        <w:top w:val="none" w:sz="0" w:space="0" w:color="auto"/>
                        <w:left w:val="none" w:sz="0" w:space="0" w:color="auto"/>
                        <w:bottom w:val="none" w:sz="0" w:space="0" w:color="auto"/>
                        <w:right w:val="none" w:sz="0" w:space="0" w:color="auto"/>
                      </w:divBdr>
                      <w:divsChild>
                        <w:div w:id="2080442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4168936">
      <w:bodyDiv w:val="1"/>
      <w:marLeft w:val="0"/>
      <w:marRight w:val="0"/>
      <w:marTop w:val="0"/>
      <w:marBottom w:val="0"/>
      <w:divBdr>
        <w:top w:val="none" w:sz="0" w:space="0" w:color="auto"/>
        <w:left w:val="none" w:sz="0" w:space="0" w:color="auto"/>
        <w:bottom w:val="none" w:sz="0" w:space="0" w:color="auto"/>
        <w:right w:val="none" w:sz="0" w:space="0" w:color="auto"/>
      </w:divBdr>
    </w:div>
    <w:div w:id="264504937">
      <w:bodyDiv w:val="1"/>
      <w:marLeft w:val="0"/>
      <w:marRight w:val="0"/>
      <w:marTop w:val="0"/>
      <w:marBottom w:val="0"/>
      <w:divBdr>
        <w:top w:val="none" w:sz="0" w:space="0" w:color="auto"/>
        <w:left w:val="none" w:sz="0" w:space="0" w:color="auto"/>
        <w:bottom w:val="none" w:sz="0" w:space="0" w:color="auto"/>
        <w:right w:val="none" w:sz="0" w:space="0" w:color="auto"/>
      </w:divBdr>
    </w:div>
    <w:div w:id="379288779">
      <w:bodyDiv w:val="1"/>
      <w:marLeft w:val="0"/>
      <w:marRight w:val="0"/>
      <w:marTop w:val="0"/>
      <w:marBottom w:val="0"/>
      <w:divBdr>
        <w:top w:val="none" w:sz="0" w:space="0" w:color="auto"/>
        <w:left w:val="none" w:sz="0" w:space="0" w:color="auto"/>
        <w:bottom w:val="none" w:sz="0" w:space="0" w:color="auto"/>
        <w:right w:val="none" w:sz="0" w:space="0" w:color="auto"/>
      </w:divBdr>
    </w:div>
    <w:div w:id="411510263">
      <w:bodyDiv w:val="1"/>
      <w:marLeft w:val="0"/>
      <w:marRight w:val="0"/>
      <w:marTop w:val="0"/>
      <w:marBottom w:val="0"/>
      <w:divBdr>
        <w:top w:val="none" w:sz="0" w:space="0" w:color="auto"/>
        <w:left w:val="none" w:sz="0" w:space="0" w:color="auto"/>
        <w:bottom w:val="none" w:sz="0" w:space="0" w:color="auto"/>
        <w:right w:val="none" w:sz="0" w:space="0" w:color="auto"/>
      </w:divBdr>
    </w:div>
    <w:div w:id="432943621">
      <w:bodyDiv w:val="1"/>
      <w:marLeft w:val="0"/>
      <w:marRight w:val="0"/>
      <w:marTop w:val="0"/>
      <w:marBottom w:val="0"/>
      <w:divBdr>
        <w:top w:val="none" w:sz="0" w:space="0" w:color="auto"/>
        <w:left w:val="none" w:sz="0" w:space="0" w:color="auto"/>
        <w:bottom w:val="none" w:sz="0" w:space="0" w:color="auto"/>
        <w:right w:val="none" w:sz="0" w:space="0" w:color="auto"/>
      </w:divBdr>
    </w:div>
    <w:div w:id="514272889">
      <w:marLeft w:val="0"/>
      <w:marRight w:val="0"/>
      <w:marTop w:val="0"/>
      <w:marBottom w:val="0"/>
      <w:divBdr>
        <w:top w:val="none" w:sz="0" w:space="0" w:color="auto"/>
        <w:left w:val="none" w:sz="0" w:space="0" w:color="auto"/>
        <w:bottom w:val="none" w:sz="0" w:space="0" w:color="auto"/>
        <w:right w:val="none" w:sz="0" w:space="0" w:color="auto"/>
      </w:divBdr>
    </w:div>
    <w:div w:id="520554439">
      <w:bodyDiv w:val="1"/>
      <w:marLeft w:val="0"/>
      <w:marRight w:val="0"/>
      <w:marTop w:val="0"/>
      <w:marBottom w:val="0"/>
      <w:divBdr>
        <w:top w:val="none" w:sz="0" w:space="0" w:color="auto"/>
        <w:left w:val="none" w:sz="0" w:space="0" w:color="auto"/>
        <w:bottom w:val="none" w:sz="0" w:space="0" w:color="auto"/>
        <w:right w:val="none" w:sz="0" w:space="0" w:color="auto"/>
      </w:divBdr>
      <w:divsChild>
        <w:div w:id="175852056">
          <w:marLeft w:val="150"/>
          <w:marRight w:val="150"/>
          <w:marTop w:val="150"/>
          <w:marBottom w:val="150"/>
          <w:divBdr>
            <w:top w:val="single" w:sz="6" w:space="0" w:color="CCCCCC"/>
            <w:left w:val="none" w:sz="0" w:space="0" w:color="auto"/>
            <w:bottom w:val="none" w:sz="0" w:space="0" w:color="auto"/>
            <w:right w:val="none" w:sz="0" w:space="0" w:color="auto"/>
          </w:divBdr>
        </w:div>
      </w:divsChild>
    </w:div>
    <w:div w:id="548418737">
      <w:bodyDiv w:val="1"/>
      <w:marLeft w:val="0"/>
      <w:marRight w:val="0"/>
      <w:marTop w:val="0"/>
      <w:marBottom w:val="0"/>
      <w:divBdr>
        <w:top w:val="none" w:sz="0" w:space="0" w:color="auto"/>
        <w:left w:val="none" w:sz="0" w:space="0" w:color="auto"/>
        <w:bottom w:val="none" w:sz="0" w:space="0" w:color="auto"/>
        <w:right w:val="none" w:sz="0" w:space="0" w:color="auto"/>
      </w:divBdr>
    </w:div>
    <w:div w:id="581842792">
      <w:bodyDiv w:val="1"/>
      <w:marLeft w:val="0"/>
      <w:marRight w:val="0"/>
      <w:marTop w:val="0"/>
      <w:marBottom w:val="0"/>
      <w:divBdr>
        <w:top w:val="none" w:sz="0" w:space="0" w:color="auto"/>
        <w:left w:val="none" w:sz="0" w:space="0" w:color="auto"/>
        <w:bottom w:val="none" w:sz="0" w:space="0" w:color="auto"/>
        <w:right w:val="none" w:sz="0" w:space="0" w:color="auto"/>
      </w:divBdr>
    </w:div>
    <w:div w:id="695737692">
      <w:bodyDiv w:val="1"/>
      <w:marLeft w:val="0"/>
      <w:marRight w:val="0"/>
      <w:marTop w:val="0"/>
      <w:marBottom w:val="0"/>
      <w:divBdr>
        <w:top w:val="none" w:sz="0" w:space="0" w:color="auto"/>
        <w:left w:val="none" w:sz="0" w:space="0" w:color="auto"/>
        <w:bottom w:val="none" w:sz="0" w:space="0" w:color="auto"/>
        <w:right w:val="none" w:sz="0" w:space="0" w:color="auto"/>
      </w:divBdr>
    </w:div>
    <w:div w:id="716704001">
      <w:marLeft w:val="0"/>
      <w:marRight w:val="0"/>
      <w:marTop w:val="0"/>
      <w:marBottom w:val="0"/>
      <w:divBdr>
        <w:top w:val="none" w:sz="0" w:space="0" w:color="auto"/>
        <w:left w:val="none" w:sz="0" w:space="0" w:color="auto"/>
        <w:bottom w:val="none" w:sz="0" w:space="0" w:color="auto"/>
        <w:right w:val="none" w:sz="0" w:space="0" w:color="auto"/>
      </w:divBdr>
    </w:div>
    <w:div w:id="732041896">
      <w:bodyDiv w:val="1"/>
      <w:marLeft w:val="0"/>
      <w:marRight w:val="0"/>
      <w:marTop w:val="0"/>
      <w:marBottom w:val="0"/>
      <w:divBdr>
        <w:top w:val="none" w:sz="0" w:space="0" w:color="auto"/>
        <w:left w:val="none" w:sz="0" w:space="0" w:color="auto"/>
        <w:bottom w:val="none" w:sz="0" w:space="0" w:color="auto"/>
        <w:right w:val="none" w:sz="0" w:space="0" w:color="auto"/>
      </w:divBdr>
      <w:divsChild>
        <w:div w:id="1083919810">
          <w:marLeft w:val="150"/>
          <w:marRight w:val="150"/>
          <w:marTop w:val="150"/>
          <w:marBottom w:val="150"/>
          <w:divBdr>
            <w:top w:val="single" w:sz="6" w:space="0" w:color="CCCCCC"/>
            <w:left w:val="none" w:sz="0" w:space="0" w:color="auto"/>
            <w:bottom w:val="none" w:sz="0" w:space="0" w:color="auto"/>
            <w:right w:val="none" w:sz="0" w:space="0" w:color="auto"/>
          </w:divBdr>
        </w:div>
      </w:divsChild>
    </w:div>
    <w:div w:id="732703553">
      <w:bodyDiv w:val="1"/>
      <w:marLeft w:val="0"/>
      <w:marRight w:val="0"/>
      <w:marTop w:val="0"/>
      <w:marBottom w:val="0"/>
      <w:divBdr>
        <w:top w:val="none" w:sz="0" w:space="0" w:color="auto"/>
        <w:left w:val="none" w:sz="0" w:space="0" w:color="auto"/>
        <w:bottom w:val="none" w:sz="0" w:space="0" w:color="auto"/>
        <w:right w:val="none" w:sz="0" w:space="0" w:color="auto"/>
      </w:divBdr>
    </w:div>
    <w:div w:id="890534175">
      <w:bodyDiv w:val="1"/>
      <w:marLeft w:val="0"/>
      <w:marRight w:val="0"/>
      <w:marTop w:val="0"/>
      <w:marBottom w:val="0"/>
      <w:divBdr>
        <w:top w:val="none" w:sz="0" w:space="0" w:color="auto"/>
        <w:left w:val="none" w:sz="0" w:space="0" w:color="auto"/>
        <w:bottom w:val="none" w:sz="0" w:space="0" w:color="auto"/>
        <w:right w:val="none" w:sz="0" w:space="0" w:color="auto"/>
      </w:divBdr>
    </w:div>
    <w:div w:id="900948842">
      <w:bodyDiv w:val="1"/>
      <w:marLeft w:val="0"/>
      <w:marRight w:val="0"/>
      <w:marTop w:val="0"/>
      <w:marBottom w:val="0"/>
      <w:divBdr>
        <w:top w:val="none" w:sz="0" w:space="0" w:color="auto"/>
        <w:left w:val="none" w:sz="0" w:space="0" w:color="auto"/>
        <w:bottom w:val="none" w:sz="0" w:space="0" w:color="auto"/>
        <w:right w:val="none" w:sz="0" w:space="0" w:color="auto"/>
      </w:divBdr>
    </w:div>
    <w:div w:id="934089985">
      <w:bodyDiv w:val="1"/>
      <w:marLeft w:val="0"/>
      <w:marRight w:val="0"/>
      <w:marTop w:val="0"/>
      <w:marBottom w:val="0"/>
      <w:divBdr>
        <w:top w:val="none" w:sz="0" w:space="0" w:color="auto"/>
        <w:left w:val="none" w:sz="0" w:space="0" w:color="auto"/>
        <w:bottom w:val="none" w:sz="0" w:space="0" w:color="auto"/>
        <w:right w:val="none" w:sz="0" w:space="0" w:color="auto"/>
      </w:divBdr>
    </w:div>
    <w:div w:id="937441389">
      <w:marLeft w:val="0"/>
      <w:marRight w:val="0"/>
      <w:marTop w:val="0"/>
      <w:marBottom w:val="0"/>
      <w:divBdr>
        <w:top w:val="none" w:sz="0" w:space="0" w:color="auto"/>
        <w:left w:val="none" w:sz="0" w:space="0" w:color="auto"/>
        <w:bottom w:val="none" w:sz="0" w:space="0" w:color="auto"/>
        <w:right w:val="none" w:sz="0" w:space="0" w:color="auto"/>
      </w:divBdr>
    </w:div>
    <w:div w:id="943880644">
      <w:marLeft w:val="0"/>
      <w:marRight w:val="0"/>
      <w:marTop w:val="0"/>
      <w:marBottom w:val="0"/>
      <w:divBdr>
        <w:top w:val="none" w:sz="0" w:space="0" w:color="auto"/>
        <w:left w:val="none" w:sz="0" w:space="0" w:color="auto"/>
        <w:bottom w:val="none" w:sz="0" w:space="0" w:color="auto"/>
        <w:right w:val="none" w:sz="0" w:space="0" w:color="auto"/>
      </w:divBdr>
      <w:divsChild>
        <w:div w:id="268584575">
          <w:marLeft w:val="0"/>
          <w:marRight w:val="0"/>
          <w:marTop w:val="0"/>
          <w:marBottom w:val="0"/>
          <w:divBdr>
            <w:top w:val="none" w:sz="0" w:space="0" w:color="auto"/>
            <w:left w:val="none" w:sz="0" w:space="0" w:color="auto"/>
            <w:bottom w:val="none" w:sz="0" w:space="0" w:color="auto"/>
            <w:right w:val="none" w:sz="0" w:space="0" w:color="auto"/>
          </w:divBdr>
          <w:divsChild>
            <w:div w:id="97676616">
              <w:marLeft w:val="0"/>
              <w:marRight w:val="0"/>
              <w:marTop w:val="180"/>
              <w:marBottom w:val="180"/>
              <w:divBdr>
                <w:top w:val="single" w:sz="6" w:space="0" w:color="DDDDDD"/>
                <w:left w:val="single" w:sz="6" w:space="0" w:color="DDDDDD"/>
                <w:bottom w:val="single" w:sz="6" w:space="0" w:color="DDDDDD"/>
                <w:right w:val="single" w:sz="6" w:space="0" w:color="DDDDDD"/>
              </w:divBdr>
              <w:divsChild>
                <w:div w:id="907299245">
                  <w:marLeft w:val="0"/>
                  <w:marRight w:val="0"/>
                  <w:marTop w:val="0"/>
                  <w:marBottom w:val="0"/>
                  <w:divBdr>
                    <w:top w:val="none" w:sz="0" w:space="0" w:color="auto"/>
                    <w:left w:val="none" w:sz="0" w:space="0" w:color="auto"/>
                    <w:bottom w:val="none" w:sz="0" w:space="0" w:color="auto"/>
                    <w:right w:val="none" w:sz="0" w:space="0" w:color="auto"/>
                  </w:divBdr>
                  <w:divsChild>
                    <w:div w:id="1058555960">
                      <w:marLeft w:val="0"/>
                      <w:marRight w:val="0"/>
                      <w:marTop w:val="0"/>
                      <w:marBottom w:val="0"/>
                      <w:divBdr>
                        <w:top w:val="none" w:sz="0" w:space="0" w:color="auto"/>
                        <w:left w:val="none" w:sz="0" w:space="0" w:color="auto"/>
                        <w:bottom w:val="none" w:sz="0" w:space="0" w:color="auto"/>
                        <w:right w:val="none" w:sz="0" w:space="0" w:color="auto"/>
                      </w:divBdr>
                      <w:divsChild>
                        <w:div w:id="1058628400">
                          <w:marLeft w:val="0"/>
                          <w:marRight w:val="0"/>
                          <w:marTop w:val="0"/>
                          <w:marBottom w:val="0"/>
                          <w:divBdr>
                            <w:top w:val="none" w:sz="0" w:space="0" w:color="auto"/>
                            <w:left w:val="none" w:sz="0" w:space="0" w:color="auto"/>
                            <w:bottom w:val="none" w:sz="0" w:space="0" w:color="auto"/>
                            <w:right w:val="none" w:sz="0" w:space="0" w:color="auto"/>
                          </w:divBdr>
                          <w:divsChild>
                            <w:div w:id="823934088">
                              <w:marLeft w:val="0"/>
                              <w:marRight w:val="0"/>
                              <w:marTop w:val="0"/>
                              <w:marBottom w:val="0"/>
                              <w:divBdr>
                                <w:top w:val="none" w:sz="0" w:space="0" w:color="auto"/>
                                <w:left w:val="none" w:sz="0" w:space="0" w:color="auto"/>
                                <w:bottom w:val="none" w:sz="0" w:space="0" w:color="auto"/>
                                <w:right w:val="none" w:sz="0" w:space="0" w:color="auto"/>
                              </w:divBdr>
                              <w:divsChild>
                                <w:div w:id="1215242544">
                                  <w:marLeft w:val="0"/>
                                  <w:marRight w:val="0"/>
                                  <w:marTop w:val="0"/>
                                  <w:marBottom w:val="0"/>
                                  <w:divBdr>
                                    <w:top w:val="none" w:sz="0" w:space="0" w:color="auto"/>
                                    <w:left w:val="none" w:sz="0" w:space="0" w:color="auto"/>
                                    <w:bottom w:val="none" w:sz="0" w:space="0" w:color="auto"/>
                                    <w:right w:val="none" w:sz="0" w:space="0" w:color="auto"/>
                                  </w:divBdr>
                                  <w:divsChild>
                                    <w:div w:id="411585349">
                                      <w:marLeft w:val="0"/>
                                      <w:marRight w:val="0"/>
                                      <w:marTop w:val="0"/>
                                      <w:marBottom w:val="0"/>
                                      <w:divBdr>
                                        <w:top w:val="none" w:sz="0" w:space="0" w:color="auto"/>
                                        <w:left w:val="none" w:sz="0" w:space="0" w:color="auto"/>
                                        <w:bottom w:val="none" w:sz="0" w:space="0" w:color="auto"/>
                                        <w:right w:val="none" w:sz="0" w:space="0" w:color="auto"/>
                                      </w:divBdr>
                                      <w:divsChild>
                                        <w:div w:id="2085452579">
                                          <w:marLeft w:val="0"/>
                                          <w:marRight w:val="0"/>
                                          <w:marTop w:val="0"/>
                                          <w:marBottom w:val="180"/>
                                          <w:divBdr>
                                            <w:top w:val="none" w:sz="0" w:space="0" w:color="auto"/>
                                            <w:left w:val="none" w:sz="0" w:space="0" w:color="auto"/>
                                            <w:bottom w:val="none" w:sz="0" w:space="0" w:color="auto"/>
                                            <w:right w:val="none" w:sz="0" w:space="0" w:color="auto"/>
                                          </w:divBdr>
                                          <w:divsChild>
                                            <w:div w:id="884096398">
                                              <w:marLeft w:val="0"/>
                                              <w:marRight w:val="0"/>
                                              <w:marTop w:val="0"/>
                                              <w:marBottom w:val="0"/>
                                              <w:divBdr>
                                                <w:top w:val="none" w:sz="0" w:space="0" w:color="auto"/>
                                                <w:left w:val="none" w:sz="0" w:space="0" w:color="auto"/>
                                                <w:bottom w:val="none" w:sz="0" w:space="0" w:color="auto"/>
                                                <w:right w:val="none" w:sz="0" w:space="0" w:color="auto"/>
                                              </w:divBdr>
                                            </w:div>
                                            <w:div w:id="1216695643">
                                              <w:marLeft w:val="0"/>
                                              <w:marRight w:val="0"/>
                                              <w:marTop w:val="0"/>
                                              <w:marBottom w:val="0"/>
                                              <w:divBdr>
                                                <w:top w:val="none" w:sz="0" w:space="0" w:color="auto"/>
                                                <w:left w:val="none" w:sz="0" w:space="0" w:color="auto"/>
                                                <w:bottom w:val="none" w:sz="0" w:space="0" w:color="auto"/>
                                                <w:right w:val="none" w:sz="0" w:space="0" w:color="auto"/>
                                              </w:divBdr>
                                              <w:divsChild>
                                                <w:div w:id="349139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5462574">
                                      <w:marLeft w:val="0"/>
                                      <w:marRight w:val="0"/>
                                      <w:marTop w:val="0"/>
                                      <w:marBottom w:val="0"/>
                                      <w:divBdr>
                                        <w:top w:val="none" w:sz="0" w:space="0" w:color="auto"/>
                                        <w:left w:val="none" w:sz="0" w:space="0" w:color="auto"/>
                                        <w:bottom w:val="none" w:sz="0" w:space="0" w:color="auto"/>
                                        <w:right w:val="none" w:sz="0" w:space="0" w:color="auto"/>
                                      </w:divBdr>
                                      <w:divsChild>
                                        <w:div w:id="312637364">
                                          <w:marLeft w:val="0"/>
                                          <w:marRight w:val="0"/>
                                          <w:marTop w:val="0"/>
                                          <w:marBottom w:val="180"/>
                                          <w:divBdr>
                                            <w:top w:val="none" w:sz="0" w:space="0" w:color="auto"/>
                                            <w:left w:val="none" w:sz="0" w:space="0" w:color="auto"/>
                                            <w:bottom w:val="none" w:sz="0" w:space="0" w:color="auto"/>
                                            <w:right w:val="none" w:sz="0" w:space="0" w:color="auto"/>
                                          </w:divBdr>
                                          <w:divsChild>
                                            <w:div w:id="506527748">
                                              <w:marLeft w:val="0"/>
                                              <w:marRight w:val="0"/>
                                              <w:marTop w:val="0"/>
                                              <w:marBottom w:val="0"/>
                                              <w:divBdr>
                                                <w:top w:val="none" w:sz="0" w:space="0" w:color="auto"/>
                                                <w:left w:val="none" w:sz="0" w:space="0" w:color="auto"/>
                                                <w:bottom w:val="none" w:sz="0" w:space="0" w:color="auto"/>
                                                <w:right w:val="none" w:sz="0" w:space="0" w:color="auto"/>
                                              </w:divBdr>
                                              <w:divsChild>
                                                <w:div w:id="330988673">
                                                  <w:marLeft w:val="0"/>
                                                  <w:marRight w:val="0"/>
                                                  <w:marTop w:val="0"/>
                                                  <w:marBottom w:val="0"/>
                                                  <w:divBdr>
                                                    <w:top w:val="none" w:sz="0" w:space="0" w:color="auto"/>
                                                    <w:left w:val="none" w:sz="0" w:space="0" w:color="auto"/>
                                                    <w:bottom w:val="none" w:sz="0" w:space="0" w:color="auto"/>
                                                    <w:right w:val="none" w:sz="0" w:space="0" w:color="auto"/>
                                                  </w:divBdr>
                                                  <w:divsChild>
                                                    <w:div w:id="1594438230">
                                                      <w:marLeft w:val="0"/>
                                                      <w:marRight w:val="0"/>
                                                      <w:marTop w:val="0"/>
                                                      <w:marBottom w:val="0"/>
                                                      <w:divBdr>
                                                        <w:top w:val="none" w:sz="0" w:space="0" w:color="auto"/>
                                                        <w:left w:val="none" w:sz="0" w:space="0" w:color="auto"/>
                                                        <w:bottom w:val="none" w:sz="0" w:space="0" w:color="auto"/>
                                                        <w:right w:val="none" w:sz="0" w:space="0" w:color="auto"/>
                                                      </w:divBdr>
                                                    </w:div>
                                                  </w:divsChild>
                                                </w:div>
                                                <w:div w:id="1381705106">
                                                  <w:marLeft w:val="0"/>
                                                  <w:marRight w:val="0"/>
                                                  <w:marTop w:val="0"/>
                                                  <w:marBottom w:val="0"/>
                                                  <w:divBdr>
                                                    <w:top w:val="none" w:sz="0" w:space="0" w:color="auto"/>
                                                    <w:left w:val="none" w:sz="0" w:space="0" w:color="auto"/>
                                                    <w:bottom w:val="none" w:sz="0" w:space="0" w:color="auto"/>
                                                    <w:right w:val="none" w:sz="0" w:space="0" w:color="auto"/>
                                                  </w:divBdr>
                                                  <w:divsChild>
                                                    <w:div w:id="1620331928">
                                                      <w:marLeft w:val="0"/>
                                                      <w:marRight w:val="0"/>
                                                      <w:marTop w:val="0"/>
                                                      <w:marBottom w:val="0"/>
                                                      <w:divBdr>
                                                        <w:top w:val="none" w:sz="0" w:space="0" w:color="auto"/>
                                                        <w:left w:val="none" w:sz="0" w:space="0" w:color="auto"/>
                                                        <w:bottom w:val="none" w:sz="0" w:space="0" w:color="auto"/>
                                                        <w:right w:val="none" w:sz="0" w:space="0" w:color="auto"/>
                                                      </w:divBdr>
                                                      <w:divsChild>
                                                        <w:div w:id="1122965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5547890">
                                              <w:marLeft w:val="0"/>
                                              <w:marRight w:val="0"/>
                                              <w:marTop w:val="0"/>
                                              <w:marBottom w:val="0"/>
                                              <w:divBdr>
                                                <w:top w:val="none" w:sz="0" w:space="0" w:color="auto"/>
                                                <w:left w:val="none" w:sz="0" w:space="0" w:color="auto"/>
                                                <w:bottom w:val="none" w:sz="0" w:space="0" w:color="auto"/>
                                                <w:right w:val="none" w:sz="0" w:space="0" w:color="auto"/>
                                              </w:divBdr>
                                              <w:divsChild>
                                                <w:div w:id="453253203">
                                                  <w:marLeft w:val="0"/>
                                                  <w:marRight w:val="0"/>
                                                  <w:marTop w:val="0"/>
                                                  <w:marBottom w:val="0"/>
                                                  <w:divBdr>
                                                    <w:top w:val="none" w:sz="0" w:space="0" w:color="auto"/>
                                                    <w:left w:val="none" w:sz="0" w:space="0" w:color="auto"/>
                                                    <w:bottom w:val="none" w:sz="0" w:space="0" w:color="auto"/>
                                                    <w:right w:val="none" w:sz="0" w:space="0" w:color="auto"/>
                                                  </w:divBdr>
                                                  <w:divsChild>
                                                    <w:div w:id="588930472">
                                                      <w:marLeft w:val="0"/>
                                                      <w:marRight w:val="0"/>
                                                      <w:marTop w:val="0"/>
                                                      <w:marBottom w:val="0"/>
                                                      <w:divBdr>
                                                        <w:top w:val="none" w:sz="0" w:space="0" w:color="auto"/>
                                                        <w:left w:val="none" w:sz="0" w:space="0" w:color="auto"/>
                                                        <w:bottom w:val="none" w:sz="0" w:space="0" w:color="auto"/>
                                                        <w:right w:val="none" w:sz="0" w:space="0" w:color="auto"/>
                                                      </w:divBdr>
                                                    </w:div>
                                                  </w:divsChild>
                                                </w:div>
                                                <w:div w:id="1391535301">
                                                  <w:marLeft w:val="0"/>
                                                  <w:marRight w:val="0"/>
                                                  <w:marTop w:val="0"/>
                                                  <w:marBottom w:val="0"/>
                                                  <w:divBdr>
                                                    <w:top w:val="none" w:sz="0" w:space="0" w:color="auto"/>
                                                    <w:left w:val="none" w:sz="0" w:space="0" w:color="auto"/>
                                                    <w:bottom w:val="none" w:sz="0" w:space="0" w:color="auto"/>
                                                    <w:right w:val="none" w:sz="0" w:space="0" w:color="auto"/>
                                                  </w:divBdr>
                                                  <w:divsChild>
                                                    <w:div w:id="1836994818">
                                                      <w:marLeft w:val="0"/>
                                                      <w:marRight w:val="0"/>
                                                      <w:marTop w:val="0"/>
                                                      <w:marBottom w:val="0"/>
                                                      <w:divBdr>
                                                        <w:top w:val="none" w:sz="0" w:space="0" w:color="auto"/>
                                                        <w:left w:val="none" w:sz="0" w:space="0" w:color="auto"/>
                                                        <w:bottom w:val="none" w:sz="0" w:space="0" w:color="auto"/>
                                                        <w:right w:val="none" w:sz="0" w:space="0" w:color="auto"/>
                                                      </w:divBdr>
                                                      <w:divsChild>
                                                        <w:div w:id="1204946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7273710">
                                              <w:marLeft w:val="0"/>
                                              <w:marRight w:val="0"/>
                                              <w:marTop w:val="0"/>
                                              <w:marBottom w:val="0"/>
                                              <w:divBdr>
                                                <w:top w:val="none" w:sz="0" w:space="0" w:color="auto"/>
                                                <w:left w:val="none" w:sz="0" w:space="0" w:color="auto"/>
                                                <w:bottom w:val="none" w:sz="0" w:space="0" w:color="auto"/>
                                                <w:right w:val="none" w:sz="0" w:space="0" w:color="auto"/>
                                              </w:divBdr>
                                              <w:divsChild>
                                                <w:div w:id="916405253">
                                                  <w:marLeft w:val="0"/>
                                                  <w:marRight w:val="0"/>
                                                  <w:marTop w:val="0"/>
                                                  <w:marBottom w:val="0"/>
                                                  <w:divBdr>
                                                    <w:top w:val="none" w:sz="0" w:space="0" w:color="auto"/>
                                                    <w:left w:val="none" w:sz="0" w:space="0" w:color="auto"/>
                                                    <w:bottom w:val="none" w:sz="0" w:space="0" w:color="auto"/>
                                                    <w:right w:val="none" w:sz="0" w:space="0" w:color="auto"/>
                                                  </w:divBdr>
                                                  <w:divsChild>
                                                    <w:div w:id="1782142737">
                                                      <w:marLeft w:val="0"/>
                                                      <w:marRight w:val="0"/>
                                                      <w:marTop w:val="0"/>
                                                      <w:marBottom w:val="0"/>
                                                      <w:divBdr>
                                                        <w:top w:val="none" w:sz="0" w:space="0" w:color="auto"/>
                                                        <w:left w:val="none" w:sz="0" w:space="0" w:color="auto"/>
                                                        <w:bottom w:val="none" w:sz="0" w:space="0" w:color="auto"/>
                                                        <w:right w:val="none" w:sz="0" w:space="0" w:color="auto"/>
                                                      </w:divBdr>
                                                      <w:divsChild>
                                                        <w:div w:id="1852065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136406">
                                                  <w:marLeft w:val="0"/>
                                                  <w:marRight w:val="0"/>
                                                  <w:marTop w:val="0"/>
                                                  <w:marBottom w:val="0"/>
                                                  <w:divBdr>
                                                    <w:top w:val="none" w:sz="0" w:space="0" w:color="auto"/>
                                                    <w:left w:val="none" w:sz="0" w:space="0" w:color="auto"/>
                                                    <w:bottom w:val="none" w:sz="0" w:space="0" w:color="auto"/>
                                                    <w:right w:val="none" w:sz="0" w:space="0" w:color="auto"/>
                                                  </w:divBdr>
                                                  <w:divsChild>
                                                    <w:div w:id="762147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741916">
                                              <w:marLeft w:val="0"/>
                                              <w:marRight w:val="0"/>
                                              <w:marTop w:val="0"/>
                                              <w:marBottom w:val="0"/>
                                              <w:divBdr>
                                                <w:top w:val="none" w:sz="0" w:space="0" w:color="auto"/>
                                                <w:left w:val="none" w:sz="0" w:space="0" w:color="auto"/>
                                                <w:bottom w:val="none" w:sz="0" w:space="0" w:color="auto"/>
                                                <w:right w:val="none" w:sz="0" w:space="0" w:color="auto"/>
                                              </w:divBdr>
                                              <w:divsChild>
                                                <w:div w:id="683241437">
                                                  <w:marLeft w:val="0"/>
                                                  <w:marRight w:val="0"/>
                                                  <w:marTop w:val="0"/>
                                                  <w:marBottom w:val="0"/>
                                                  <w:divBdr>
                                                    <w:top w:val="none" w:sz="0" w:space="0" w:color="auto"/>
                                                    <w:left w:val="none" w:sz="0" w:space="0" w:color="auto"/>
                                                    <w:bottom w:val="none" w:sz="0" w:space="0" w:color="auto"/>
                                                    <w:right w:val="none" w:sz="0" w:space="0" w:color="auto"/>
                                                  </w:divBdr>
                                                  <w:divsChild>
                                                    <w:div w:id="850755010">
                                                      <w:marLeft w:val="0"/>
                                                      <w:marRight w:val="0"/>
                                                      <w:marTop w:val="0"/>
                                                      <w:marBottom w:val="0"/>
                                                      <w:divBdr>
                                                        <w:top w:val="none" w:sz="0" w:space="0" w:color="auto"/>
                                                        <w:left w:val="none" w:sz="0" w:space="0" w:color="auto"/>
                                                        <w:bottom w:val="none" w:sz="0" w:space="0" w:color="auto"/>
                                                        <w:right w:val="none" w:sz="0" w:space="0" w:color="auto"/>
                                                      </w:divBdr>
                                                      <w:divsChild>
                                                        <w:div w:id="1196696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073763">
                                                  <w:marLeft w:val="0"/>
                                                  <w:marRight w:val="0"/>
                                                  <w:marTop w:val="0"/>
                                                  <w:marBottom w:val="0"/>
                                                  <w:divBdr>
                                                    <w:top w:val="none" w:sz="0" w:space="0" w:color="auto"/>
                                                    <w:left w:val="none" w:sz="0" w:space="0" w:color="auto"/>
                                                    <w:bottom w:val="none" w:sz="0" w:space="0" w:color="auto"/>
                                                    <w:right w:val="none" w:sz="0" w:space="0" w:color="auto"/>
                                                  </w:divBdr>
                                                  <w:divsChild>
                                                    <w:div w:id="55759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2455147">
                                  <w:marLeft w:val="0"/>
                                  <w:marRight w:val="0"/>
                                  <w:marTop w:val="0"/>
                                  <w:marBottom w:val="0"/>
                                  <w:divBdr>
                                    <w:top w:val="none" w:sz="0" w:space="0" w:color="auto"/>
                                    <w:left w:val="none" w:sz="0" w:space="0" w:color="auto"/>
                                    <w:bottom w:val="none" w:sz="0" w:space="0" w:color="auto"/>
                                    <w:right w:val="none" w:sz="0" w:space="0" w:color="auto"/>
                                  </w:divBdr>
                                  <w:divsChild>
                                    <w:div w:id="1015116245">
                                      <w:marLeft w:val="0"/>
                                      <w:marRight w:val="0"/>
                                      <w:marTop w:val="0"/>
                                      <w:marBottom w:val="0"/>
                                      <w:divBdr>
                                        <w:top w:val="none" w:sz="0" w:space="0" w:color="auto"/>
                                        <w:left w:val="none" w:sz="0" w:space="0" w:color="auto"/>
                                        <w:bottom w:val="none" w:sz="0" w:space="0" w:color="auto"/>
                                        <w:right w:val="none" w:sz="0" w:space="0" w:color="auto"/>
                                      </w:divBdr>
                                      <w:divsChild>
                                        <w:div w:id="1298948748">
                                          <w:marLeft w:val="0"/>
                                          <w:marRight w:val="0"/>
                                          <w:marTop w:val="0"/>
                                          <w:marBottom w:val="180"/>
                                          <w:divBdr>
                                            <w:top w:val="none" w:sz="0" w:space="0" w:color="auto"/>
                                            <w:left w:val="none" w:sz="0" w:space="0" w:color="auto"/>
                                            <w:bottom w:val="none" w:sz="0" w:space="0" w:color="auto"/>
                                            <w:right w:val="none" w:sz="0" w:space="0" w:color="auto"/>
                                          </w:divBdr>
                                          <w:divsChild>
                                            <w:div w:id="415398315">
                                              <w:marLeft w:val="0"/>
                                              <w:marRight w:val="0"/>
                                              <w:marTop w:val="0"/>
                                              <w:marBottom w:val="0"/>
                                              <w:divBdr>
                                                <w:top w:val="none" w:sz="0" w:space="0" w:color="auto"/>
                                                <w:left w:val="none" w:sz="0" w:space="0" w:color="auto"/>
                                                <w:bottom w:val="none" w:sz="0" w:space="0" w:color="auto"/>
                                                <w:right w:val="none" w:sz="0" w:space="0" w:color="auto"/>
                                              </w:divBdr>
                                            </w:div>
                                            <w:div w:id="1678072886">
                                              <w:marLeft w:val="0"/>
                                              <w:marRight w:val="0"/>
                                              <w:marTop w:val="0"/>
                                              <w:marBottom w:val="0"/>
                                              <w:divBdr>
                                                <w:top w:val="none" w:sz="0" w:space="0" w:color="auto"/>
                                                <w:left w:val="none" w:sz="0" w:space="0" w:color="auto"/>
                                                <w:bottom w:val="none" w:sz="0" w:space="0" w:color="auto"/>
                                                <w:right w:val="none" w:sz="0" w:space="0" w:color="auto"/>
                                              </w:divBdr>
                                              <w:divsChild>
                                                <w:div w:id="1595163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8967057">
                                      <w:marLeft w:val="0"/>
                                      <w:marRight w:val="0"/>
                                      <w:marTop w:val="0"/>
                                      <w:marBottom w:val="0"/>
                                      <w:divBdr>
                                        <w:top w:val="none" w:sz="0" w:space="0" w:color="auto"/>
                                        <w:left w:val="none" w:sz="0" w:space="0" w:color="auto"/>
                                        <w:bottom w:val="none" w:sz="0" w:space="0" w:color="auto"/>
                                        <w:right w:val="none" w:sz="0" w:space="0" w:color="auto"/>
                                      </w:divBdr>
                                      <w:divsChild>
                                        <w:div w:id="1282834309">
                                          <w:marLeft w:val="0"/>
                                          <w:marRight w:val="0"/>
                                          <w:marTop w:val="0"/>
                                          <w:marBottom w:val="180"/>
                                          <w:divBdr>
                                            <w:top w:val="none" w:sz="0" w:space="0" w:color="auto"/>
                                            <w:left w:val="none" w:sz="0" w:space="0" w:color="auto"/>
                                            <w:bottom w:val="none" w:sz="0" w:space="0" w:color="auto"/>
                                            <w:right w:val="none" w:sz="0" w:space="0" w:color="auto"/>
                                          </w:divBdr>
                                          <w:divsChild>
                                            <w:div w:id="326132025">
                                              <w:marLeft w:val="0"/>
                                              <w:marRight w:val="0"/>
                                              <w:marTop w:val="0"/>
                                              <w:marBottom w:val="0"/>
                                              <w:divBdr>
                                                <w:top w:val="none" w:sz="0" w:space="0" w:color="auto"/>
                                                <w:left w:val="none" w:sz="0" w:space="0" w:color="auto"/>
                                                <w:bottom w:val="none" w:sz="0" w:space="0" w:color="auto"/>
                                                <w:right w:val="none" w:sz="0" w:space="0" w:color="auto"/>
                                              </w:divBdr>
                                              <w:divsChild>
                                                <w:div w:id="2128653">
                                                  <w:marLeft w:val="0"/>
                                                  <w:marRight w:val="0"/>
                                                  <w:marTop w:val="0"/>
                                                  <w:marBottom w:val="0"/>
                                                  <w:divBdr>
                                                    <w:top w:val="none" w:sz="0" w:space="0" w:color="auto"/>
                                                    <w:left w:val="none" w:sz="0" w:space="0" w:color="auto"/>
                                                    <w:bottom w:val="none" w:sz="0" w:space="0" w:color="auto"/>
                                                    <w:right w:val="none" w:sz="0" w:space="0" w:color="auto"/>
                                                  </w:divBdr>
                                                  <w:divsChild>
                                                    <w:div w:id="1237976334">
                                                      <w:marLeft w:val="0"/>
                                                      <w:marRight w:val="0"/>
                                                      <w:marTop w:val="0"/>
                                                      <w:marBottom w:val="0"/>
                                                      <w:divBdr>
                                                        <w:top w:val="none" w:sz="0" w:space="0" w:color="auto"/>
                                                        <w:left w:val="none" w:sz="0" w:space="0" w:color="auto"/>
                                                        <w:bottom w:val="none" w:sz="0" w:space="0" w:color="auto"/>
                                                        <w:right w:val="none" w:sz="0" w:space="0" w:color="auto"/>
                                                      </w:divBdr>
                                                      <w:divsChild>
                                                        <w:div w:id="373384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262404">
                                                  <w:marLeft w:val="0"/>
                                                  <w:marRight w:val="0"/>
                                                  <w:marTop w:val="0"/>
                                                  <w:marBottom w:val="0"/>
                                                  <w:divBdr>
                                                    <w:top w:val="none" w:sz="0" w:space="0" w:color="auto"/>
                                                    <w:left w:val="none" w:sz="0" w:space="0" w:color="auto"/>
                                                    <w:bottom w:val="none" w:sz="0" w:space="0" w:color="auto"/>
                                                    <w:right w:val="none" w:sz="0" w:space="0" w:color="auto"/>
                                                  </w:divBdr>
                                                  <w:divsChild>
                                                    <w:div w:id="1597522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18979">
                                              <w:marLeft w:val="0"/>
                                              <w:marRight w:val="0"/>
                                              <w:marTop w:val="0"/>
                                              <w:marBottom w:val="0"/>
                                              <w:divBdr>
                                                <w:top w:val="none" w:sz="0" w:space="0" w:color="auto"/>
                                                <w:left w:val="none" w:sz="0" w:space="0" w:color="auto"/>
                                                <w:bottom w:val="none" w:sz="0" w:space="0" w:color="auto"/>
                                                <w:right w:val="none" w:sz="0" w:space="0" w:color="auto"/>
                                              </w:divBdr>
                                              <w:divsChild>
                                                <w:div w:id="22168825">
                                                  <w:marLeft w:val="0"/>
                                                  <w:marRight w:val="0"/>
                                                  <w:marTop w:val="0"/>
                                                  <w:marBottom w:val="0"/>
                                                  <w:divBdr>
                                                    <w:top w:val="none" w:sz="0" w:space="0" w:color="auto"/>
                                                    <w:left w:val="none" w:sz="0" w:space="0" w:color="auto"/>
                                                    <w:bottom w:val="none" w:sz="0" w:space="0" w:color="auto"/>
                                                    <w:right w:val="none" w:sz="0" w:space="0" w:color="auto"/>
                                                  </w:divBdr>
                                                  <w:divsChild>
                                                    <w:div w:id="512380907">
                                                      <w:marLeft w:val="0"/>
                                                      <w:marRight w:val="0"/>
                                                      <w:marTop w:val="0"/>
                                                      <w:marBottom w:val="0"/>
                                                      <w:divBdr>
                                                        <w:top w:val="none" w:sz="0" w:space="0" w:color="auto"/>
                                                        <w:left w:val="none" w:sz="0" w:space="0" w:color="auto"/>
                                                        <w:bottom w:val="none" w:sz="0" w:space="0" w:color="auto"/>
                                                        <w:right w:val="none" w:sz="0" w:space="0" w:color="auto"/>
                                                      </w:divBdr>
                                                    </w:div>
                                                  </w:divsChild>
                                                </w:div>
                                                <w:div w:id="2116829353">
                                                  <w:marLeft w:val="0"/>
                                                  <w:marRight w:val="0"/>
                                                  <w:marTop w:val="0"/>
                                                  <w:marBottom w:val="0"/>
                                                  <w:divBdr>
                                                    <w:top w:val="none" w:sz="0" w:space="0" w:color="auto"/>
                                                    <w:left w:val="none" w:sz="0" w:space="0" w:color="auto"/>
                                                    <w:bottom w:val="none" w:sz="0" w:space="0" w:color="auto"/>
                                                    <w:right w:val="none" w:sz="0" w:space="0" w:color="auto"/>
                                                  </w:divBdr>
                                                  <w:divsChild>
                                                    <w:div w:id="1403525832">
                                                      <w:marLeft w:val="0"/>
                                                      <w:marRight w:val="0"/>
                                                      <w:marTop w:val="0"/>
                                                      <w:marBottom w:val="0"/>
                                                      <w:divBdr>
                                                        <w:top w:val="none" w:sz="0" w:space="0" w:color="auto"/>
                                                        <w:left w:val="none" w:sz="0" w:space="0" w:color="auto"/>
                                                        <w:bottom w:val="none" w:sz="0" w:space="0" w:color="auto"/>
                                                        <w:right w:val="none" w:sz="0" w:space="0" w:color="auto"/>
                                                      </w:divBdr>
                                                      <w:divsChild>
                                                        <w:div w:id="1945846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1198406">
                                              <w:marLeft w:val="0"/>
                                              <w:marRight w:val="0"/>
                                              <w:marTop w:val="0"/>
                                              <w:marBottom w:val="0"/>
                                              <w:divBdr>
                                                <w:top w:val="none" w:sz="0" w:space="0" w:color="auto"/>
                                                <w:left w:val="none" w:sz="0" w:space="0" w:color="auto"/>
                                                <w:bottom w:val="none" w:sz="0" w:space="0" w:color="auto"/>
                                                <w:right w:val="none" w:sz="0" w:space="0" w:color="auto"/>
                                              </w:divBdr>
                                              <w:divsChild>
                                                <w:div w:id="348724057">
                                                  <w:marLeft w:val="0"/>
                                                  <w:marRight w:val="0"/>
                                                  <w:marTop w:val="0"/>
                                                  <w:marBottom w:val="0"/>
                                                  <w:divBdr>
                                                    <w:top w:val="none" w:sz="0" w:space="0" w:color="auto"/>
                                                    <w:left w:val="none" w:sz="0" w:space="0" w:color="auto"/>
                                                    <w:bottom w:val="none" w:sz="0" w:space="0" w:color="auto"/>
                                                    <w:right w:val="none" w:sz="0" w:space="0" w:color="auto"/>
                                                  </w:divBdr>
                                                  <w:divsChild>
                                                    <w:div w:id="607391472">
                                                      <w:marLeft w:val="0"/>
                                                      <w:marRight w:val="0"/>
                                                      <w:marTop w:val="0"/>
                                                      <w:marBottom w:val="0"/>
                                                      <w:divBdr>
                                                        <w:top w:val="none" w:sz="0" w:space="0" w:color="auto"/>
                                                        <w:left w:val="none" w:sz="0" w:space="0" w:color="auto"/>
                                                        <w:bottom w:val="none" w:sz="0" w:space="0" w:color="auto"/>
                                                        <w:right w:val="none" w:sz="0" w:space="0" w:color="auto"/>
                                                      </w:divBdr>
                                                    </w:div>
                                                  </w:divsChild>
                                                </w:div>
                                                <w:div w:id="1508907791">
                                                  <w:marLeft w:val="0"/>
                                                  <w:marRight w:val="0"/>
                                                  <w:marTop w:val="0"/>
                                                  <w:marBottom w:val="0"/>
                                                  <w:divBdr>
                                                    <w:top w:val="none" w:sz="0" w:space="0" w:color="auto"/>
                                                    <w:left w:val="none" w:sz="0" w:space="0" w:color="auto"/>
                                                    <w:bottom w:val="none" w:sz="0" w:space="0" w:color="auto"/>
                                                    <w:right w:val="none" w:sz="0" w:space="0" w:color="auto"/>
                                                  </w:divBdr>
                                                  <w:divsChild>
                                                    <w:div w:id="1731339252">
                                                      <w:marLeft w:val="0"/>
                                                      <w:marRight w:val="0"/>
                                                      <w:marTop w:val="0"/>
                                                      <w:marBottom w:val="0"/>
                                                      <w:divBdr>
                                                        <w:top w:val="none" w:sz="0" w:space="0" w:color="auto"/>
                                                        <w:left w:val="none" w:sz="0" w:space="0" w:color="auto"/>
                                                        <w:bottom w:val="none" w:sz="0" w:space="0" w:color="auto"/>
                                                        <w:right w:val="none" w:sz="0" w:space="0" w:color="auto"/>
                                                      </w:divBdr>
                                                      <w:divsChild>
                                                        <w:div w:id="97078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617119">
                                              <w:marLeft w:val="0"/>
                                              <w:marRight w:val="0"/>
                                              <w:marTop w:val="0"/>
                                              <w:marBottom w:val="0"/>
                                              <w:divBdr>
                                                <w:top w:val="none" w:sz="0" w:space="0" w:color="auto"/>
                                                <w:left w:val="none" w:sz="0" w:space="0" w:color="auto"/>
                                                <w:bottom w:val="none" w:sz="0" w:space="0" w:color="auto"/>
                                                <w:right w:val="none" w:sz="0" w:space="0" w:color="auto"/>
                                              </w:divBdr>
                                              <w:divsChild>
                                                <w:div w:id="189149466">
                                                  <w:marLeft w:val="0"/>
                                                  <w:marRight w:val="0"/>
                                                  <w:marTop w:val="0"/>
                                                  <w:marBottom w:val="0"/>
                                                  <w:divBdr>
                                                    <w:top w:val="none" w:sz="0" w:space="0" w:color="auto"/>
                                                    <w:left w:val="none" w:sz="0" w:space="0" w:color="auto"/>
                                                    <w:bottom w:val="none" w:sz="0" w:space="0" w:color="auto"/>
                                                    <w:right w:val="none" w:sz="0" w:space="0" w:color="auto"/>
                                                  </w:divBdr>
                                                  <w:divsChild>
                                                    <w:div w:id="841317208">
                                                      <w:marLeft w:val="0"/>
                                                      <w:marRight w:val="0"/>
                                                      <w:marTop w:val="0"/>
                                                      <w:marBottom w:val="0"/>
                                                      <w:divBdr>
                                                        <w:top w:val="none" w:sz="0" w:space="0" w:color="auto"/>
                                                        <w:left w:val="none" w:sz="0" w:space="0" w:color="auto"/>
                                                        <w:bottom w:val="none" w:sz="0" w:space="0" w:color="auto"/>
                                                        <w:right w:val="none" w:sz="0" w:space="0" w:color="auto"/>
                                                      </w:divBdr>
                                                    </w:div>
                                                  </w:divsChild>
                                                </w:div>
                                                <w:div w:id="926889856">
                                                  <w:marLeft w:val="0"/>
                                                  <w:marRight w:val="0"/>
                                                  <w:marTop w:val="0"/>
                                                  <w:marBottom w:val="0"/>
                                                  <w:divBdr>
                                                    <w:top w:val="none" w:sz="0" w:space="0" w:color="auto"/>
                                                    <w:left w:val="none" w:sz="0" w:space="0" w:color="auto"/>
                                                    <w:bottom w:val="none" w:sz="0" w:space="0" w:color="auto"/>
                                                    <w:right w:val="none" w:sz="0" w:space="0" w:color="auto"/>
                                                  </w:divBdr>
                                                  <w:divsChild>
                                                    <w:div w:id="448477279">
                                                      <w:marLeft w:val="0"/>
                                                      <w:marRight w:val="0"/>
                                                      <w:marTop w:val="0"/>
                                                      <w:marBottom w:val="0"/>
                                                      <w:divBdr>
                                                        <w:top w:val="none" w:sz="0" w:space="0" w:color="auto"/>
                                                        <w:left w:val="none" w:sz="0" w:space="0" w:color="auto"/>
                                                        <w:bottom w:val="none" w:sz="0" w:space="0" w:color="auto"/>
                                                        <w:right w:val="none" w:sz="0" w:space="0" w:color="auto"/>
                                                      </w:divBdr>
                                                      <w:divsChild>
                                                        <w:div w:id="1158577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52083066">
                      <w:marLeft w:val="0"/>
                      <w:marRight w:val="0"/>
                      <w:marTop w:val="0"/>
                      <w:marBottom w:val="0"/>
                      <w:divBdr>
                        <w:top w:val="none" w:sz="0" w:space="0" w:color="auto"/>
                        <w:left w:val="none" w:sz="0" w:space="0" w:color="auto"/>
                        <w:bottom w:val="none" w:sz="0" w:space="0" w:color="auto"/>
                        <w:right w:val="none" w:sz="0" w:space="0" w:color="auto"/>
                      </w:divBdr>
                      <w:divsChild>
                        <w:div w:id="1757244470">
                          <w:marLeft w:val="0"/>
                          <w:marRight w:val="0"/>
                          <w:marTop w:val="0"/>
                          <w:marBottom w:val="0"/>
                          <w:divBdr>
                            <w:top w:val="none" w:sz="0" w:space="0" w:color="auto"/>
                            <w:left w:val="none" w:sz="0" w:space="0" w:color="auto"/>
                            <w:bottom w:val="none" w:sz="0" w:space="0" w:color="auto"/>
                            <w:right w:val="none" w:sz="0" w:space="0" w:color="auto"/>
                          </w:divBdr>
                          <w:divsChild>
                            <w:div w:id="1674139203">
                              <w:marLeft w:val="0"/>
                              <w:marRight w:val="0"/>
                              <w:marTop w:val="0"/>
                              <w:marBottom w:val="0"/>
                              <w:divBdr>
                                <w:top w:val="none" w:sz="0" w:space="0" w:color="auto"/>
                                <w:left w:val="none" w:sz="0" w:space="0" w:color="auto"/>
                                <w:bottom w:val="none" w:sz="0" w:space="0" w:color="auto"/>
                                <w:right w:val="none" w:sz="0" w:space="0" w:color="auto"/>
                              </w:divBdr>
                              <w:divsChild>
                                <w:div w:id="1151873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2452367">
              <w:marLeft w:val="0"/>
              <w:marRight w:val="0"/>
              <w:marTop w:val="180"/>
              <w:marBottom w:val="180"/>
              <w:divBdr>
                <w:top w:val="single" w:sz="6" w:space="0" w:color="DDDDDD"/>
                <w:left w:val="single" w:sz="6" w:space="0" w:color="DDDDDD"/>
                <w:bottom w:val="single" w:sz="6" w:space="0" w:color="DDDDDD"/>
                <w:right w:val="single" w:sz="6" w:space="0" w:color="DDDDDD"/>
              </w:divBdr>
              <w:divsChild>
                <w:div w:id="647784220">
                  <w:marLeft w:val="0"/>
                  <w:marRight w:val="0"/>
                  <w:marTop w:val="0"/>
                  <w:marBottom w:val="0"/>
                  <w:divBdr>
                    <w:top w:val="none" w:sz="0" w:space="0" w:color="auto"/>
                    <w:left w:val="none" w:sz="0" w:space="0" w:color="auto"/>
                    <w:bottom w:val="none" w:sz="0" w:space="0" w:color="auto"/>
                    <w:right w:val="none" w:sz="0" w:space="0" w:color="auto"/>
                  </w:divBdr>
                </w:div>
                <w:div w:id="1063484685">
                  <w:marLeft w:val="0"/>
                  <w:marRight w:val="0"/>
                  <w:marTop w:val="0"/>
                  <w:marBottom w:val="0"/>
                  <w:divBdr>
                    <w:top w:val="none" w:sz="0" w:space="0" w:color="auto"/>
                    <w:left w:val="none" w:sz="0" w:space="0" w:color="auto"/>
                    <w:bottom w:val="none" w:sz="0" w:space="0" w:color="auto"/>
                    <w:right w:val="none" w:sz="0" w:space="0" w:color="auto"/>
                  </w:divBdr>
                </w:div>
                <w:div w:id="1967395879">
                  <w:marLeft w:val="0"/>
                  <w:marRight w:val="0"/>
                  <w:marTop w:val="0"/>
                  <w:marBottom w:val="0"/>
                  <w:divBdr>
                    <w:top w:val="single" w:sz="6" w:space="9" w:color="DDDDDD"/>
                    <w:left w:val="none" w:sz="0" w:space="0" w:color="auto"/>
                    <w:bottom w:val="none" w:sz="0" w:space="0" w:color="auto"/>
                    <w:right w:val="none" w:sz="0" w:space="0" w:color="auto"/>
                  </w:divBdr>
                  <w:divsChild>
                    <w:div w:id="1878658015">
                      <w:marLeft w:val="150"/>
                      <w:marRight w:val="150"/>
                      <w:marTop w:val="150"/>
                      <w:marBottom w:val="150"/>
                      <w:divBdr>
                        <w:top w:val="single" w:sz="6" w:space="0" w:color="CCCCCC"/>
                        <w:left w:val="none" w:sz="0" w:space="0" w:color="auto"/>
                        <w:bottom w:val="none" w:sz="0" w:space="0" w:color="auto"/>
                        <w:right w:val="none" w:sz="0" w:space="0" w:color="auto"/>
                      </w:divBdr>
                    </w:div>
                  </w:divsChild>
                </w:div>
              </w:divsChild>
            </w:div>
            <w:div w:id="1569921413">
              <w:marLeft w:val="0"/>
              <w:marRight w:val="0"/>
              <w:marTop w:val="0"/>
              <w:marBottom w:val="0"/>
              <w:divBdr>
                <w:top w:val="none" w:sz="0" w:space="0" w:color="auto"/>
                <w:left w:val="none" w:sz="0" w:space="0" w:color="auto"/>
                <w:bottom w:val="none" w:sz="0" w:space="0" w:color="auto"/>
                <w:right w:val="none" w:sz="0" w:space="0" w:color="auto"/>
              </w:divBdr>
              <w:divsChild>
                <w:div w:id="267743015">
                  <w:marLeft w:val="0"/>
                  <w:marRight w:val="0"/>
                  <w:marTop w:val="0"/>
                  <w:marBottom w:val="0"/>
                  <w:divBdr>
                    <w:top w:val="none" w:sz="0" w:space="0" w:color="auto"/>
                    <w:left w:val="none" w:sz="0" w:space="0" w:color="auto"/>
                    <w:bottom w:val="none" w:sz="0" w:space="0" w:color="auto"/>
                    <w:right w:val="none" w:sz="0" w:space="0" w:color="auto"/>
                  </w:divBdr>
                  <w:divsChild>
                    <w:div w:id="706568086">
                      <w:marLeft w:val="0"/>
                      <w:marRight w:val="0"/>
                      <w:marTop w:val="180"/>
                      <w:marBottom w:val="180"/>
                      <w:divBdr>
                        <w:top w:val="single" w:sz="6" w:space="0" w:color="DDDDDD"/>
                        <w:left w:val="single" w:sz="6" w:space="0" w:color="DDDDDD"/>
                        <w:bottom w:val="single" w:sz="6" w:space="0" w:color="DDDDDD"/>
                        <w:right w:val="single" w:sz="6" w:space="0" w:color="DDDDDD"/>
                      </w:divBdr>
                      <w:divsChild>
                        <w:div w:id="6907775">
                          <w:marLeft w:val="0"/>
                          <w:marRight w:val="0"/>
                          <w:marTop w:val="0"/>
                          <w:marBottom w:val="0"/>
                          <w:divBdr>
                            <w:top w:val="none" w:sz="0" w:space="0" w:color="auto"/>
                            <w:left w:val="none" w:sz="0" w:space="0" w:color="auto"/>
                            <w:bottom w:val="none" w:sz="0" w:space="0" w:color="auto"/>
                            <w:right w:val="none" w:sz="0" w:space="0" w:color="auto"/>
                          </w:divBdr>
                        </w:div>
                        <w:div w:id="561524026">
                          <w:marLeft w:val="0"/>
                          <w:marRight w:val="0"/>
                          <w:marTop w:val="0"/>
                          <w:marBottom w:val="0"/>
                          <w:divBdr>
                            <w:top w:val="none" w:sz="0" w:space="0" w:color="auto"/>
                            <w:left w:val="none" w:sz="0" w:space="0" w:color="auto"/>
                            <w:bottom w:val="none" w:sz="0" w:space="0" w:color="auto"/>
                            <w:right w:val="none" w:sz="0" w:space="0" w:color="auto"/>
                          </w:divBdr>
                        </w:div>
                      </w:divsChild>
                    </w:div>
                    <w:div w:id="758601725">
                      <w:marLeft w:val="0"/>
                      <w:marRight w:val="0"/>
                      <w:marTop w:val="180"/>
                      <w:marBottom w:val="180"/>
                      <w:divBdr>
                        <w:top w:val="single" w:sz="6" w:space="0" w:color="DDDDDD"/>
                        <w:left w:val="single" w:sz="6" w:space="0" w:color="DDDDDD"/>
                        <w:bottom w:val="single" w:sz="6" w:space="0" w:color="DDDDDD"/>
                        <w:right w:val="single" w:sz="6" w:space="0" w:color="DDDDDD"/>
                      </w:divBdr>
                      <w:divsChild>
                        <w:div w:id="1752266384">
                          <w:marLeft w:val="0"/>
                          <w:marRight w:val="0"/>
                          <w:marTop w:val="0"/>
                          <w:marBottom w:val="0"/>
                          <w:divBdr>
                            <w:top w:val="none" w:sz="0" w:space="0" w:color="auto"/>
                            <w:left w:val="none" w:sz="0" w:space="0" w:color="auto"/>
                            <w:bottom w:val="none" w:sz="0" w:space="0" w:color="auto"/>
                            <w:right w:val="none" w:sz="0" w:space="0" w:color="auto"/>
                          </w:divBdr>
                        </w:div>
                      </w:divsChild>
                    </w:div>
                    <w:div w:id="1455782638">
                      <w:marLeft w:val="0"/>
                      <w:marRight w:val="0"/>
                      <w:marTop w:val="180"/>
                      <w:marBottom w:val="180"/>
                      <w:divBdr>
                        <w:top w:val="single" w:sz="6" w:space="0" w:color="DDDDDD"/>
                        <w:left w:val="single" w:sz="6" w:space="0" w:color="DDDDDD"/>
                        <w:bottom w:val="single" w:sz="6" w:space="0" w:color="DDDDDD"/>
                        <w:right w:val="single" w:sz="6" w:space="0" w:color="DDDDDD"/>
                      </w:divBdr>
                      <w:divsChild>
                        <w:div w:id="545415207">
                          <w:marLeft w:val="0"/>
                          <w:marRight w:val="0"/>
                          <w:marTop w:val="0"/>
                          <w:marBottom w:val="0"/>
                          <w:divBdr>
                            <w:top w:val="none" w:sz="0" w:space="0" w:color="auto"/>
                            <w:left w:val="none" w:sz="0" w:space="0" w:color="auto"/>
                            <w:bottom w:val="none" w:sz="0" w:space="0" w:color="auto"/>
                            <w:right w:val="none" w:sz="0" w:space="0" w:color="auto"/>
                          </w:divBdr>
                        </w:div>
                        <w:div w:id="1855921363">
                          <w:marLeft w:val="0"/>
                          <w:marRight w:val="0"/>
                          <w:marTop w:val="0"/>
                          <w:marBottom w:val="0"/>
                          <w:divBdr>
                            <w:top w:val="none" w:sz="0" w:space="0" w:color="auto"/>
                            <w:left w:val="none" w:sz="0" w:space="0" w:color="auto"/>
                            <w:bottom w:val="none" w:sz="0" w:space="0" w:color="auto"/>
                            <w:right w:val="none" w:sz="0" w:space="0" w:color="auto"/>
                          </w:divBdr>
                        </w:div>
                      </w:divsChild>
                    </w:div>
                    <w:div w:id="1720668512">
                      <w:marLeft w:val="0"/>
                      <w:marRight w:val="0"/>
                      <w:marTop w:val="180"/>
                      <w:marBottom w:val="180"/>
                      <w:divBdr>
                        <w:top w:val="single" w:sz="6" w:space="0" w:color="DDDDDD"/>
                        <w:left w:val="single" w:sz="6" w:space="0" w:color="DDDDDD"/>
                        <w:bottom w:val="single" w:sz="6" w:space="0" w:color="DDDDDD"/>
                        <w:right w:val="single" w:sz="6" w:space="0" w:color="DDDDDD"/>
                      </w:divBdr>
                      <w:divsChild>
                        <w:div w:id="1508207719">
                          <w:marLeft w:val="0"/>
                          <w:marRight w:val="0"/>
                          <w:marTop w:val="0"/>
                          <w:marBottom w:val="0"/>
                          <w:divBdr>
                            <w:top w:val="none" w:sz="0" w:space="0" w:color="auto"/>
                            <w:left w:val="none" w:sz="0" w:space="0" w:color="auto"/>
                            <w:bottom w:val="none" w:sz="0" w:space="0" w:color="auto"/>
                            <w:right w:val="none" w:sz="0" w:space="0" w:color="auto"/>
                          </w:divBdr>
                        </w:div>
                      </w:divsChild>
                    </w:div>
                    <w:div w:id="1765999566">
                      <w:marLeft w:val="0"/>
                      <w:marRight w:val="0"/>
                      <w:marTop w:val="180"/>
                      <w:marBottom w:val="180"/>
                      <w:divBdr>
                        <w:top w:val="single" w:sz="6" w:space="0" w:color="DDDDDD"/>
                        <w:left w:val="single" w:sz="6" w:space="0" w:color="DDDDDD"/>
                        <w:bottom w:val="single" w:sz="6" w:space="0" w:color="DDDDDD"/>
                        <w:right w:val="single" w:sz="6" w:space="0" w:color="DDDDDD"/>
                      </w:divBdr>
                      <w:divsChild>
                        <w:div w:id="335573466">
                          <w:marLeft w:val="0"/>
                          <w:marRight w:val="0"/>
                          <w:marTop w:val="0"/>
                          <w:marBottom w:val="0"/>
                          <w:divBdr>
                            <w:top w:val="none" w:sz="0" w:space="0" w:color="auto"/>
                            <w:left w:val="none" w:sz="0" w:space="0" w:color="auto"/>
                            <w:bottom w:val="none" w:sz="0" w:space="0" w:color="auto"/>
                            <w:right w:val="none" w:sz="0" w:space="0" w:color="auto"/>
                          </w:divBdr>
                        </w:div>
                        <w:div w:id="921567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225431">
                  <w:marLeft w:val="0"/>
                  <w:marRight w:val="0"/>
                  <w:marTop w:val="0"/>
                  <w:marBottom w:val="0"/>
                  <w:divBdr>
                    <w:top w:val="none" w:sz="0" w:space="0" w:color="auto"/>
                    <w:left w:val="none" w:sz="0" w:space="0" w:color="auto"/>
                    <w:bottom w:val="none" w:sz="0" w:space="0" w:color="auto"/>
                    <w:right w:val="none" w:sz="0" w:space="0" w:color="auto"/>
                  </w:divBdr>
                  <w:divsChild>
                    <w:div w:id="558630381">
                      <w:marLeft w:val="0"/>
                      <w:marRight w:val="0"/>
                      <w:marTop w:val="180"/>
                      <w:marBottom w:val="180"/>
                      <w:divBdr>
                        <w:top w:val="single" w:sz="6" w:space="0" w:color="DDDDDD"/>
                        <w:left w:val="single" w:sz="6" w:space="0" w:color="DDDDDD"/>
                        <w:bottom w:val="single" w:sz="6" w:space="0" w:color="DDDDDD"/>
                        <w:right w:val="single" w:sz="6" w:space="0" w:color="DDDDDD"/>
                      </w:divBdr>
                      <w:divsChild>
                        <w:div w:id="1230535917">
                          <w:marLeft w:val="0"/>
                          <w:marRight w:val="0"/>
                          <w:marTop w:val="0"/>
                          <w:marBottom w:val="0"/>
                          <w:divBdr>
                            <w:top w:val="none" w:sz="0" w:space="0" w:color="auto"/>
                            <w:left w:val="none" w:sz="0" w:space="0" w:color="auto"/>
                            <w:bottom w:val="none" w:sz="0" w:space="0" w:color="auto"/>
                            <w:right w:val="none" w:sz="0" w:space="0" w:color="auto"/>
                          </w:divBdr>
                        </w:div>
                        <w:div w:id="1300649203">
                          <w:marLeft w:val="0"/>
                          <w:marRight w:val="0"/>
                          <w:marTop w:val="0"/>
                          <w:marBottom w:val="0"/>
                          <w:divBdr>
                            <w:top w:val="single" w:sz="6" w:space="9" w:color="DDDDDD"/>
                            <w:left w:val="none" w:sz="0" w:space="0" w:color="auto"/>
                            <w:bottom w:val="none" w:sz="0" w:space="0" w:color="auto"/>
                            <w:right w:val="none" w:sz="0" w:space="0" w:color="auto"/>
                          </w:divBdr>
                          <w:divsChild>
                            <w:div w:id="20933630">
                              <w:marLeft w:val="0"/>
                              <w:marRight w:val="0"/>
                              <w:marTop w:val="0"/>
                              <w:marBottom w:val="0"/>
                              <w:divBdr>
                                <w:top w:val="none" w:sz="0" w:space="0" w:color="auto"/>
                                <w:left w:val="none" w:sz="0" w:space="0" w:color="auto"/>
                                <w:bottom w:val="none" w:sz="0" w:space="0" w:color="auto"/>
                                <w:right w:val="none" w:sz="0" w:space="0" w:color="auto"/>
                              </w:divBdr>
                              <w:divsChild>
                                <w:div w:id="833448951">
                                  <w:marLeft w:val="0"/>
                                  <w:marRight w:val="0"/>
                                  <w:marTop w:val="0"/>
                                  <w:marBottom w:val="0"/>
                                  <w:divBdr>
                                    <w:top w:val="none" w:sz="0" w:space="0" w:color="auto"/>
                                    <w:left w:val="none" w:sz="0" w:space="0" w:color="auto"/>
                                    <w:bottom w:val="none" w:sz="0" w:space="0" w:color="auto"/>
                                    <w:right w:val="none" w:sz="0" w:space="0" w:color="auto"/>
                                  </w:divBdr>
                                </w:div>
                                <w:div w:id="940258302">
                                  <w:marLeft w:val="0"/>
                                  <w:marRight w:val="0"/>
                                  <w:marTop w:val="0"/>
                                  <w:marBottom w:val="0"/>
                                  <w:divBdr>
                                    <w:top w:val="none" w:sz="0" w:space="0" w:color="auto"/>
                                    <w:left w:val="none" w:sz="0" w:space="0" w:color="auto"/>
                                    <w:bottom w:val="none" w:sz="0" w:space="0" w:color="auto"/>
                                    <w:right w:val="none" w:sz="0" w:space="0" w:color="auto"/>
                                  </w:divBdr>
                                  <w:divsChild>
                                    <w:div w:id="1306814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83715">
                              <w:marLeft w:val="0"/>
                              <w:marRight w:val="0"/>
                              <w:marTop w:val="0"/>
                              <w:marBottom w:val="0"/>
                              <w:divBdr>
                                <w:top w:val="single" w:sz="6" w:space="0" w:color="DDDDDD"/>
                                <w:left w:val="none" w:sz="0" w:space="0" w:color="auto"/>
                                <w:bottom w:val="none" w:sz="0" w:space="0" w:color="auto"/>
                                <w:right w:val="none" w:sz="0" w:space="0" w:color="auto"/>
                              </w:divBdr>
                            </w:div>
                            <w:div w:id="445084864">
                              <w:marLeft w:val="0"/>
                              <w:marRight w:val="0"/>
                              <w:marTop w:val="0"/>
                              <w:marBottom w:val="0"/>
                              <w:divBdr>
                                <w:top w:val="none" w:sz="0" w:space="0" w:color="auto"/>
                                <w:left w:val="none" w:sz="0" w:space="0" w:color="auto"/>
                                <w:bottom w:val="none" w:sz="0" w:space="0" w:color="auto"/>
                                <w:right w:val="none" w:sz="0" w:space="0" w:color="auto"/>
                              </w:divBdr>
                              <w:divsChild>
                                <w:div w:id="889923040">
                                  <w:marLeft w:val="0"/>
                                  <w:marRight w:val="0"/>
                                  <w:marTop w:val="0"/>
                                  <w:marBottom w:val="0"/>
                                  <w:divBdr>
                                    <w:top w:val="none" w:sz="0" w:space="0" w:color="auto"/>
                                    <w:left w:val="none" w:sz="0" w:space="0" w:color="auto"/>
                                    <w:bottom w:val="none" w:sz="0" w:space="0" w:color="auto"/>
                                    <w:right w:val="none" w:sz="0" w:space="0" w:color="auto"/>
                                  </w:divBdr>
                                </w:div>
                                <w:div w:id="1484351527">
                                  <w:marLeft w:val="0"/>
                                  <w:marRight w:val="0"/>
                                  <w:marTop w:val="0"/>
                                  <w:marBottom w:val="0"/>
                                  <w:divBdr>
                                    <w:top w:val="none" w:sz="0" w:space="0" w:color="auto"/>
                                    <w:left w:val="none" w:sz="0" w:space="0" w:color="auto"/>
                                    <w:bottom w:val="none" w:sz="0" w:space="0" w:color="auto"/>
                                    <w:right w:val="none" w:sz="0" w:space="0" w:color="auto"/>
                                  </w:divBdr>
                                  <w:divsChild>
                                    <w:div w:id="34559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860503">
                              <w:marLeft w:val="0"/>
                              <w:marRight w:val="0"/>
                              <w:marTop w:val="0"/>
                              <w:marBottom w:val="0"/>
                              <w:divBdr>
                                <w:top w:val="none" w:sz="0" w:space="0" w:color="auto"/>
                                <w:left w:val="none" w:sz="0" w:space="0" w:color="auto"/>
                                <w:bottom w:val="none" w:sz="0" w:space="0" w:color="auto"/>
                                <w:right w:val="none" w:sz="0" w:space="0" w:color="auto"/>
                              </w:divBdr>
                              <w:divsChild>
                                <w:div w:id="535429787">
                                  <w:marLeft w:val="0"/>
                                  <w:marRight w:val="0"/>
                                  <w:marTop w:val="0"/>
                                  <w:marBottom w:val="0"/>
                                  <w:divBdr>
                                    <w:top w:val="none" w:sz="0" w:space="0" w:color="auto"/>
                                    <w:left w:val="none" w:sz="0" w:space="0" w:color="auto"/>
                                    <w:bottom w:val="none" w:sz="0" w:space="0" w:color="auto"/>
                                    <w:right w:val="none" w:sz="0" w:space="0" w:color="auto"/>
                                  </w:divBdr>
                                  <w:divsChild>
                                    <w:div w:id="1538004300">
                                      <w:marLeft w:val="0"/>
                                      <w:marRight w:val="0"/>
                                      <w:marTop w:val="0"/>
                                      <w:marBottom w:val="0"/>
                                      <w:divBdr>
                                        <w:top w:val="none" w:sz="0" w:space="0" w:color="auto"/>
                                        <w:left w:val="none" w:sz="0" w:space="0" w:color="auto"/>
                                        <w:bottom w:val="none" w:sz="0" w:space="0" w:color="auto"/>
                                        <w:right w:val="none" w:sz="0" w:space="0" w:color="auto"/>
                                      </w:divBdr>
                                    </w:div>
                                  </w:divsChild>
                                </w:div>
                                <w:div w:id="2031030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0048328">
          <w:marLeft w:val="0"/>
          <w:marRight w:val="0"/>
          <w:marTop w:val="0"/>
          <w:marBottom w:val="0"/>
          <w:divBdr>
            <w:top w:val="none" w:sz="0" w:space="0" w:color="auto"/>
            <w:left w:val="none" w:sz="0" w:space="0" w:color="auto"/>
            <w:bottom w:val="none" w:sz="0" w:space="0" w:color="auto"/>
            <w:right w:val="none" w:sz="0" w:space="0" w:color="auto"/>
          </w:divBdr>
          <w:divsChild>
            <w:div w:id="144057932">
              <w:marLeft w:val="0"/>
              <w:marRight w:val="0"/>
              <w:marTop w:val="0"/>
              <w:marBottom w:val="0"/>
              <w:divBdr>
                <w:top w:val="none" w:sz="0" w:space="0" w:color="auto"/>
                <w:left w:val="none" w:sz="0" w:space="0" w:color="auto"/>
                <w:bottom w:val="none" w:sz="0" w:space="0" w:color="auto"/>
                <w:right w:val="none" w:sz="0" w:space="0" w:color="auto"/>
              </w:divBdr>
              <w:divsChild>
                <w:div w:id="213666551">
                  <w:marLeft w:val="150"/>
                  <w:marRight w:val="150"/>
                  <w:marTop w:val="0"/>
                  <w:marBottom w:val="0"/>
                  <w:divBdr>
                    <w:top w:val="single" w:sz="6" w:space="15" w:color="FFFFFF"/>
                    <w:left w:val="none" w:sz="0" w:space="0" w:color="auto"/>
                    <w:bottom w:val="single" w:sz="6" w:space="15" w:color="FFFFFF"/>
                    <w:right w:val="none" w:sz="0" w:space="0" w:color="auto"/>
                  </w:divBdr>
                </w:div>
                <w:div w:id="943685331">
                  <w:marLeft w:val="0"/>
                  <w:marRight w:val="0"/>
                  <w:marTop w:val="0"/>
                  <w:marBottom w:val="0"/>
                  <w:divBdr>
                    <w:top w:val="none" w:sz="0" w:space="0" w:color="auto"/>
                    <w:left w:val="none" w:sz="0" w:space="0" w:color="auto"/>
                    <w:bottom w:val="none" w:sz="0" w:space="0" w:color="auto"/>
                    <w:right w:val="none" w:sz="0" w:space="0" w:color="auto"/>
                  </w:divBdr>
                </w:div>
                <w:div w:id="1192107225">
                  <w:marLeft w:val="0"/>
                  <w:marRight w:val="0"/>
                  <w:marTop w:val="0"/>
                  <w:marBottom w:val="0"/>
                  <w:divBdr>
                    <w:top w:val="none" w:sz="0" w:space="0" w:color="auto"/>
                    <w:left w:val="none" w:sz="0" w:space="0" w:color="auto"/>
                    <w:bottom w:val="none" w:sz="0" w:space="0" w:color="auto"/>
                    <w:right w:val="none" w:sz="0" w:space="0" w:color="auto"/>
                  </w:divBdr>
                </w:div>
                <w:div w:id="1368532710">
                  <w:marLeft w:val="0"/>
                  <w:marRight w:val="0"/>
                  <w:marTop w:val="750"/>
                  <w:marBottom w:val="750"/>
                  <w:divBdr>
                    <w:top w:val="none" w:sz="0" w:space="0" w:color="auto"/>
                    <w:left w:val="none" w:sz="0" w:space="0" w:color="auto"/>
                    <w:bottom w:val="none" w:sz="0" w:space="0" w:color="auto"/>
                    <w:right w:val="none" w:sz="0" w:space="0" w:color="auto"/>
                  </w:divBdr>
                </w:div>
              </w:divsChild>
            </w:div>
          </w:divsChild>
        </w:div>
      </w:divsChild>
    </w:div>
    <w:div w:id="1066144092">
      <w:bodyDiv w:val="1"/>
      <w:marLeft w:val="0"/>
      <w:marRight w:val="0"/>
      <w:marTop w:val="0"/>
      <w:marBottom w:val="0"/>
      <w:divBdr>
        <w:top w:val="none" w:sz="0" w:space="0" w:color="auto"/>
        <w:left w:val="none" w:sz="0" w:space="0" w:color="auto"/>
        <w:bottom w:val="none" w:sz="0" w:space="0" w:color="auto"/>
        <w:right w:val="none" w:sz="0" w:space="0" w:color="auto"/>
      </w:divBdr>
    </w:div>
    <w:div w:id="1090733266">
      <w:bodyDiv w:val="1"/>
      <w:marLeft w:val="0"/>
      <w:marRight w:val="0"/>
      <w:marTop w:val="0"/>
      <w:marBottom w:val="0"/>
      <w:divBdr>
        <w:top w:val="none" w:sz="0" w:space="0" w:color="auto"/>
        <w:left w:val="none" w:sz="0" w:space="0" w:color="auto"/>
        <w:bottom w:val="none" w:sz="0" w:space="0" w:color="auto"/>
        <w:right w:val="none" w:sz="0" w:space="0" w:color="auto"/>
      </w:divBdr>
    </w:div>
    <w:div w:id="1095246808">
      <w:bodyDiv w:val="1"/>
      <w:marLeft w:val="0"/>
      <w:marRight w:val="0"/>
      <w:marTop w:val="0"/>
      <w:marBottom w:val="0"/>
      <w:divBdr>
        <w:top w:val="none" w:sz="0" w:space="0" w:color="auto"/>
        <w:left w:val="none" w:sz="0" w:space="0" w:color="auto"/>
        <w:bottom w:val="none" w:sz="0" w:space="0" w:color="auto"/>
        <w:right w:val="none" w:sz="0" w:space="0" w:color="auto"/>
      </w:divBdr>
    </w:div>
    <w:div w:id="1185821918">
      <w:bodyDiv w:val="1"/>
      <w:marLeft w:val="0"/>
      <w:marRight w:val="0"/>
      <w:marTop w:val="0"/>
      <w:marBottom w:val="0"/>
      <w:divBdr>
        <w:top w:val="none" w:sz="0" w:space="0" w:color="auto"/>
        <w:left w:val="none" w:sz="0" w:space="0" w:color="auto"/>
        <w:bottom w:val="none" w:sz="0" w:space="0" w:color="auto"/>
        <w:right w:val="none" w:sz="0" w:space="0" w:color="auto"/>
      </w:divBdr>
    </w:div>
    <w:div w:id="1304895755">
      <w:bodyDiv w:val="1"/>
      <w:marLeft w:val="0"/>
      <w:marRight w:val="0"/>
      <w:marTop w:val="0"/>
      <w:marBottom w:val="0"/>
      <w:divBdr>
        <w:top w:val="none" w:sz="0" w:space="0" w:color="auto"/>
        <w:left w:val="none" w:sz="0" w:space="0" w:color="auto"/>
        <w:bottom w:val="none" w:sz="0" w:space="0" w:color="auto"/>
        <w:right w:val="none" w:sz="0" w:space="0" w:color="auto"/>
      </w:divBdr>
    </w:div>
    <w:div w:id="1380280469">
      <w:bodyDiv w:val="1"/>
      <w:marLeft w:val="0"/>
      <w:marRight w:val="0"/>
      <w:marTop w:val="0"/>
      <w:marBottom w:val="0"/>
      <w:divBdr>
        <w:top w:val="none" w:sz="0" w:space="0" w:color="auto"/>
        <w:left w:val="none" w:sz="0" w:space="0" w:color="auto"/>
        <w:bottom w:val="none" w:sz="0" w:space="0" w:color="auto"/>
        <w:right w:val="none" w:sz="0" w:space="0" w:color="auto"/>
      </w:divBdr>
    </w:div>
    <w:div w:id="1542280516">
      <w:bodyDiv w:val="1"/>
      <w:marLeft w:val="0"/>
      <w:marRight w:val="0"/>
      <w:marTop w:val="0"/>
      <w:marBottom w:val="0"/>
      <w:divBdr>
        <w:top w:val="none" w:sz="0" w:space="0" w:color="auto"/>
        <w:left w:val="none" w:sz="0" w:space="0" w:color="auto"/>
        <w:bottom w:val="none" w:sz="0" w:space="0" w:color="auto"/>
        <w:right w:val="none" w:sz="0" w:space="0" w:color="auto"/>
      </w:divBdr>
    </w:div>
    <w:div w:id="1631209854">
      <w:bodyDiv w:val="1"/>
      <w:marLeft w:val="0"/>
      <w:marRight w:val="0"/>
      <w:marTop w:val="0"/>
      <w:marBottom w:val="0"/>
      <w:divBdr>
        <w:top w:val="none" w:sz="0" w:space="0" w:color="auto"/>
        <w:left w:val="none" w:sz="0" w:space="0" w:color="auto"/>
        <w:bottom w:val="none" w:sz="0" w:space="0" w:color="auto"/>
        <w:right w:val="none" w:sz="0" w:space="0" w:color="auto"/>
      </w:divBdr>
    </w:div>
    <w:div w:id="1643539153">
      <w:bodyDiv w:val="1"/>
      <w:marLeft w:val="0"/>
      <w:marRight w:val="0"/>
      <w:marTop w:val="0"/>
      <w:marBottom w:val="0"/>
      <w:divBdr>
        <w:top w:val="none" w:sz="0" w:space="0" w:color="auto"/>
        <w:left w:val="none" w:sz="0" w:space="0" w:color="auto"/>
        <w:bottom w:val="none" w:sz="0" w:space="0" w:color="auto"/>
        <w:right w:val="none" w:sz="0" w:space="0" w:color="auto"/>
      </w:divBdr>
    </w:div>
    <w:div w:id="1748646497">
      <w:bodyDiv w:val="1"/>
      <w:marLeft w:val="0"/>
      <w:marRight w:val="0"/>
      <w:marTop w:val="0"/>
      <w:marBottom w:val="0"/>
      <w:divBdr>
        <w:top w:val="none" w:sz="0" w:space="0" w:color="auto"/>
        <w:left w:val="none" w:sz="0" w:space="0" w:color="auto"/>
        <w:bottom w:val="none" w:sz="0" w:space="0" w:color="auto"/>
        <w:right w:val="none" w:sz="0" w:space="0" w:color="auto"/>
      </w:divBdr>
    </w:div>
    <w:div w:id="1777486194">
      <w:bodyDiv w:val="1"/>
      <w:marLeft w:val="0"/>
      <w:marRight w:val="0"/>
      <w:marTop w:val="0"/>
      <w:marBottom w:val="0"/>
      <w:divBdr>
        <w:top w:val="none" w:sz="0" w:space="0" w:color="auto"/>
        <w:left w:val="none" w:sz="0" w:space="0" w:color="auto"/>
        <w:bottom w:val="none" w:sz="0" w:space="0" w:color="auto"/>
        <w:right w:val="none" w:sz="0" w:space="0" w:color="auto"/>
      </w:divBdr>
    </w:div>
    <w:div w:id="1811509514">
      <w:bodyDiv w:val="1"/>
      <w:marLeft w:val="0"/>
      <w:marRight w:val="0"/>
      <w:marTop w:val="0"/>
      <w:marBottom w:val="0"/>
      <w:divBdr>
        <w:top w:val="none" w:sz="0" w:space="0" w:color="auto"/>
        <w:left w:val="none" w:sz="0" w:space="0" w:color="auto"/>
        <w:bottom w:val="none" w:sz="0" w:space="0" w:color="auto"/>
        <w:right w:val="none" w:sz="0" w:space="0" w:color="auto"/>
      </w:divBdr>
    </w:div>
    <w:div w:id="1824733630">
      <w:marLeft w:val="0"/>
      <w:marRight w:val="0"/>
      <w:marTop w:val="0"/>
      <w:marBottom w:val="0"/>
      <w:divBdr>
        <w:top w:val="none" w:sz="0" w:space="0" w:color="auto"/>
        <w:left w:val="none" w:sz="0" w:space="0" w:color="auto"/>
        <w:bottom w:val="none" w:sz="0" w:space="0" w:color="auto"/>
        <w:right w:val="none" w:sz="0" w:space="0" w:color="auto"/>
      </w:divBdr>
    </w:div>
    <w:div w:id="1874806242">
      <w:bodyDiv w:val="1"/>
      <w:marLeft w:val="0"/>
      <w:marRight w:val="0"/>
      <w:marTop w:val="0"/>
      <w:marBottom w:val="0"/>
      <w:divBdr>
        <w:top w:val="none" w:sz="0" w:space="0" w:color="auto"/>
        <w:left w:val="none" w:sz="0" w:space="0" w:color="auto"/>
        <w:bottom w:val="none" w:sz="0" w:space="0" w:color="auto"/>
        <w:right w:val="none" w:sz="0" w:space="0" w:color="auto"/>
      </w:divBdr>
    </w:div>
    <w:div w:id="1909881047">
      <w:bodyDiv w:val="1"/>
      <w:marLeft w:val="0"/>
      <w:marRight w:val="0"/>
      <w:marTop w:val="0"/>
      <w:marBottom w:val="0"/>
      <w:divBdr>
        <w:top w:val="none" w:sz="0" w:space="0" w:color="auto"/>
        <w:left w:val="none" w:sz="0" w:space="0" w:color="auto"/>
        <w:bottom w:val="none" w:sz="0" w:space="0" w:color="auto"/>
        <w:right w:val="none" w:sz="0" w:space="0" w:color="auto"/>
      </w:divBdr>
    </w:div>
    <w:div w:id="1977291329">
      <w:bodyDiv w:val="1"/>
      <w:marLeft w:val="0"/>
      <w:marRight w:val="0"/>
      <w:marTop w:val="0"/>
      <w:marBottom w:val="0"/>
      <w:divBdr>
        <w:top w:val="none" w:sz="0" w:space="0" w:color="auto"/>
        <w:left w:val="none" w:sz="0" w:space="0" w:color="auto"/>
        <w:bottom w:val="none" w:sz="0" w:space="0" w:color="auto"/>
        <w:right w:val="none" w:sz="0" w:space="0" w:color="auto"/>
      </w:divBdr>
    </w:div>
    <w:div w:id="1989625806">
      <w:bodyDiv w:val="1"/>
      <w:marLeft w:val="0"/>
      <w:marRight w:val="0"/>
      <w:marTop w:val="0"/>
      <w:marBottom w:val="0"/>
      <w:divBdr>
        <w:top w:val="none" w:sz="0" w:space="0" w:color="auto"/>
        <w:left w:val="none" w:sz="0" w:space="0" w:color="auto"/>
        <w:bottom w:val="none" w:sz="0" w:space="0" w:color="auto"/>
        <w:right w:val="none" w:sz="0" w:space="0" w:color="auto"/>
      </w:divBdr>
    </w:div>
    <w:div w:id="2055427188">
      <w:bodyDiv w:val="1"/>
      <w:marLeft w:val="0"/>
      <w:marRight w:val="0"/>
      <w:marTop w:val="0"/>
      <w:marBottom w:val="0"/>
      <w:divBdr>
        <w:top w:val="none" w:sz="0" w:space="0" w:color="auto"/>
        <w:left w:val="none" w:sz="0" w:space="0" w:color="auto"/>
        <w:bottom w:val="none" w:sz="0" w:space="0" w:color="auto"/>
        <w:right w:val="none" w:sz="0" w:space="0" w:color="auto"/>
      </w:divBdr>
    </w:div>
    <w:div w:id="2095200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9BF61-84EE-4CF6-9709-26988B59D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6573</Words>
  <Characters>36154</Characters>
  <Application>Microsoft Office Word</Application>
  <DocSecurity>0</DocSecurity>
  <Lines>301</Lines>
  <Paragraphs>85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42642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dc:creator>
  <cp:keywords/>
  <dc:description/>
  <cp:lastModifiedBy>hp</cp:lastModifiedBy>
  <cp:revision>2</cp:revision>
  <cp:lastPrinted>2019-04-02T19:24:00Z</cp:lastPrinted>
  <dcterms:created xsi:type="dcterms:W3CDTF">2020-12-09T14:56:00Z</dcterms:created>
  <dcterms:modified xsi:type="dcterms:W3CDTF">2020-12-09T14:56:00Z</dcterms:modified>
</cp:coreProperties>
</file>